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F7B7" w14:textId="1F22BB4B" w:rsidR="00355A6A" w:rsidRDefault="00355A6A" w:rsidP="00F34673">
      <w:pPr>
        <w:pStyle w:val="Default"/>
        <w:jc w:val="center"/>
        <w:rPr>
          <w:rStyle w:val="Fett"/>
          <w:rFonts w:ascii="Arial" w:eastAsia="Arial" w:hAnsi="Arial" w:cs="Arial"/>
          <w:color w:val="auto"/>
          <w:sz w:val="20"/>
          <w:szCs w:val="22"/>
          <w:lang w:val="de-DE" w:eastAsia="de-DE"/>
        </w:rPr>
      </w:pPr>
      <w:bookmarkStart w:id="0" w:name="_Hlk518036377"/>
      <w:r>
        <w:rPr>
          <w:rStyle w:val="Fett"/>
          <w:rFonts w:ascii="Arial" w:eastAsia="Arial" w:hAnsi="Arial" w:cs="Arial"/>
          <w:color w:val="auto"/>
          <w:lang w:val="de-DE" w:eastAsia="de-DE"/>
        </w:rPr>
        <w:t>Künstliche Intelligenz in der Energiewirtschaft</w:t>
      </w:r>
    </w:p>
    <w:p w14:paraId="3FD50A21" w14:textId="2D05FD7F" w:rsidR="00D82B4D" w:rsidRPr="008A21D0" w:rsidRDefault="00193069" w:rsidP="00F34673">
      <w:pPr>
        <w:pStyle w:val="Default"/>
        <w:jc w:val="center"/>
        <w:rPr>
          <w:rStyle w:val="Fett"/>
          <w:rFonts w:ascii="Arial" w:eastAsia="Arial" w:hAnsi="Arial" w:cs="Arial"/>
          <w:color w:val="auto"/>
          <w:sz w:val="20"/>
          <w:szCs w:val="20"/>
          <w:lang w:val="de-DE" w:eastAsia="de-DE"/>
        </w:rPr>
      </w:pPr>
      <w:r w:rsidRPr="00F34673">
        <w:rPr>
          <w:rStyle w:val="Fett"/>
          <w:rFonts w:ascii="Arial" w:eastAsia="Arial" w:hAnsi="Arial" w:cs="Arial"/>
          <w:color w:val="auto"/>
          <w:sz w:val="20"/>
          <w:szCs w:val="20"/>
          <w:lang w:val="de-DE" w:eastAsia="de-DE"/>
        </w:rPr>
        <w:t xml:space="preserve">TEPCO PG und NTT DATA setzen auf </w:t>
      </w:r>
      <w:r w:rsidR="00355A6A" w:rsidRPr="00F34673">
        <w:rPr>
          <w:rStyle w:val="Fett"/>
          <w:rFonts w:ascii="Arial" w:eastAsia="Arial" w:hAnsi="Arial" w:cs="Arial"/>
          <w:color w:val="auto"/>
          <w:sz w:val="20"/>
          <w:szCs w:val="20"/>
          <w:lang w:val="de-DE" w:eastAsia="de-DE"/>
        </w:rPr>
        <w:t>K</w:t>
      </w:r>
      <w:r w:rsidRPr="00F34673">
        <w:rPr>
          <w:rStyle w:val="Fett"/>
          <w:rFonts w:ascii="Arial" w:eastAsia="Arial" w:hAnsi="Arial" w:cs="Arial"/>
          <w:color w:val="auto"/>
          <w:sz w:val="20"/>
          <w:szCs w:val="20"/>
          <w:lang w:val="de-DE" w:eastAsia="de-DE"/>
        </w:rPr>
        <w:t xml:space="preserve">I zur Erkennung von Störungen bei Anlagen von </w:t>
      </w:r>
      <w:r w:rsidRPr="008A21D0">
        <w:rPr>
          <w:rStyle w:val="Fett"/>
          <w:rFonts w:ascii="Arial" w:eastAsia="Arial" w:hAnsi="Arial" w:cs="Arial"/>
          <w:color w:val="auto"/>
          <w:sz w:val="20"/>
          <w:szCs w:val="20"/>
          <w:lang w:val="de-DE" w:eastAsia="de-DE"/>
        </w:rPr>
        <w:t>Umspannwerken</w:t>
      </w:r>
      <w:r w:rsidR="00223037" w:rsidRPr="008A21D0">
        <w:rPr>
          <w:rStyle w:val="Fett"/>
          <w:rFonts w:ascii="Arial" w:eastAsia="Arial" w:hAnsi="Arial" w:cs="Arial"/>
          <w:color w:val="auto"/>
          <w:sz w:val="20"/>
          <w:szCs w:val="20"/>
          <w:lang w:val="de-DE" w:eastAsia="de-DE"/>
        </w:rPr>
        <w:t xml:space="preserve"> und Verteilerstationen</w:t>
      </w:r>
      <w:r w:rsidR="00EA11EE" w:rsidRPr="008A21D0">
        <w:rPr>
          <w:rStyle w:val="Fett"/>
          <w:rFonts w:ascii="Arial" w:eastAsia="Arial" w:hAnsi="Arial" w:cs="Arial"/>
          <w:color w:val="auto"/>
          <w:sz w:val="20"/>
          <w:szCs w:val="20"/>
          <w:lang w:val="de-DE" w:eastAsia="de-DE"/>
        </w:rPr>
        <w:t xml:space="preserve"> </w:t>
      </w:r>
    </w:p>
    <w:p w14:paraId="6AF26D27" w14:textId="77777777" w:rsidR="00D0409E" w:rsidRPr="008A21D0" w:rsidRDefault="00D0409E">
      <w:pPr>
        <w:pStyle w:val="Default"/>
        <w:jc w:val="both"/>
        <w:rPr>
          <w:rStyle w:val="Fett"/>
          <w:rFonts w:ascii="Arial" w:eastAsia="Arial" w:hAnsi="Arial" w:cs="Arial"/>
          <w:b w:val="0"/>
          <w:sz w:val="20"/>
          <w:szCs w:val="20"/>
        </w:rPr>
      </w:pPr>
    </w:p>
    <w:p w14:paraId="366EEADF" w14:textId="7AE92379" w:rsidR="00355A6A" w:rsidRPr="008A21D0" w:rsidRDefault="00D0409E" w:rsidP="00355A6A">
      <w:pPr>
        <w:pStyle w:val="Default"/>
        <w:numPr>
          <w:ilvl w:val="0"/>
          <w:numId w:val="14"/>
        </w:numPr>
        <w:jc w:val="both"/>
        <w:rPr>
          <w:rStyle w:val="Fett"/>
          <w:rFonts w:ascii="Arial" w:eastAsia="Arial" w:hAnsi="Arial" w:cs="Arial"/>
          <w:b w:val="0"/>
          <w:sz w:val="18"/>
          <w:szCs w:val="18"/>
        </w:rPr>
      </w:pPr>
      <w:r w:rsidRPr="008A21D0">
        <w:rPr>
          <w:rStyle w:val="Fett"/>
          <w:rFonts w:ascii="Arial" w:eastAsia="Arial" w:hAnsi="Arial" w:cs="Arial"/>
          <w:b w:val="0"/>
          <w:sz w:val="18"/>
          <w:szCs w:val="18"/>
        </w:rPr>
        <w:t>geplante Implentierung</w:t>
      </w:r>
      <w:r w:rsidR="00C15E5C" w:rsidRPr="008A21D0">
        <w:rPr>
          <w:rStyle w:val="Fett"/>
          <w:rFonts w:ascii="Arial" w:eastAsia="Arial" w:hAnsi="Arial" w:cs="Arial"/>
          <w:b w:val="0"/>
          <w:sz w:val="18"/>
          <w:szCs w:val="18"/>
        </w:rPr>
        <w:t xml:space="preserve"> der KI-Lösung</w:t>
      </w:r>
      <w:r w:rsidRPr="008A21D0">
        <w:rPr>
          <w:rStyle w:val="Fett"/>
          <w:rFonts w:ascii="Arial" w:eastAsia="Arial" w:hAnsi="Arial" w:cs="Arial"/>
          <w:b w:val="0"/>
          <w:sz w:val="18"/>
          <w:szCs w:val="18"/>
        </w:rPr>
        <w:t xml:space="preserve"> im Jahr 2019 </w:t>
      </w:r>
    </w:p>
    <w:p w14:paraId="715250D9" w14:textId="20510861" w:rsidR="00193069" w:rsidRPr="008A21D0" w:rsidRDefault="00BE622D" w:rsidP="00F34673">
      <w:pPr>
        <w:pStyle w:val="Default"/>
        <w:numPr>
          <w:ilvl w:val="0"/>
          <w:numId w:val="14"/>
        </w:numPr>
        <w:jc w:val="both"/>
        <w:rPr>
          <w:rStyle w:val="Fett"/>
          <w:rFonts w:ascii="Arial" w:eastAsia="Arial" w:hAnsi="Arial" w:cs="Arial"/>
          <w:b w:val="0"/>
          <w:sz w:val="18"/>
          <w:szCs w:val="18"/>
        </w:rPr>
      </w:pPr>
      <w:r w:rsidRPr="008A21D0">
        <w:rPr>
          <w:rStyle w:val="Fett"/>
          <w:rFonts w:ascii="Arial" w:eastAsia="Arial" w:hAnsi="Arial" w:cs="Arial"/>
          <w:b w:val="0"/>
          <w:sz w:val="18"/>
          <w:szCs w:val="18"/>
        </w:rPr>
        <w:t xml:space="preserve">Prüf- und </w:t>
      </w:r>
      <w:r w:rsidR="002F381C" w:rsidRPr="008A21D0">
        <w:rPr>
          <w:rStyle w:val="Fett"/>
          <w:rFonts w:ascii="Arial" w:eastAsia="Arial" w:hAnsi="Arial" w:cs="Arial"/>
          <w:b w:val="0"/>
          <w:sz w:val="18"/>
          <w:szCs w:val="18"/>
        </w:rPr>
        <w:t>Wartungszeiten</w:t>
      </w:r>
      <w:r w:rsidR="00D0409E" w:rsidRPr="008A21D0">
        <w:rPr>
          <w:rStyle w:val="Fett"/>
          <w:rFonts w:ascii="Arial" w:eastAsia="Arial" w:hAnsi="Arial" w:cs="Arial"/>
          <w:b w:val="0"/>
          <w:sz w:val="18"/>
          <w:szCs w:val="18"/>
        </w:rPr>
        <w:t xml:space="preserve"> </w:t>
      </w:r>
      <w:r w:rsidR="00355A6A" w:rsidRPr="008A21D0">
        <w:rPr>
          <w:rStyle w:val="Fett"/>
          <w:rFonts w:ascii="Arial" w:eastAsia="Arial" w:hAnsi="Arial" w:cs="Arial"/>
          <w:b w:val="0"/>
          <w:sz w:val="18"/>
          <w:szCs w:val="18"/>
        </w:rPr>
        <w:t xml:space="preserve">sollen </w:t>
      </w:r>
      <w:r w:rsidR="00D0409E" w:rsidRPr="008A21D0">
        <w:rPr>
          <w:rStyle w:val="Fett"/>
          <w:rFonts w:ascii="Arial" w:eastAsia="Arial" w:hAnsi="Arial" w:cs="Arial"/>
          <w:b w:val="0"/>
          <w:sz w:val="18"/>
          <w:szCs w:val="18"/>
        </w:rPr>
        <w:t>in 1300 Umspannwerken um 50% reduzier</w:t>
      </w:r>
      <w:r w:rsidR="00355A6A" w:rsidRPr="008A21D0">
        <w:rPr>
          <w:rStyle w:val="Fett"/>
          <w:rFonts w:ascii="Arial" w:eastAsia="Arial" w:hAnsi="Arial" w:cs="Arial"/>
          <w:b w:val="0"/>
          <w:sz w:val="18"/>
          <w:szCs w:val="18"/>
        </w:rPr>
        <w:t>t werden</w:t>
      </w:r>
    </w:p>
    <w:bookmarkEnd w:id="0"/>
    <w:p w14:paraId="7DF49362" w14:textId="77777777" w:rsidR="00D82B4D" w:rsidRPr="008A21D0" w:rsidRDefault="00D82B4D">
      <w:pPr>
        <w:pStyle w:val="Default"/>
        <w:jc w:val="both"/>
        <w:rPr>
          <w:rFonts w:ascii="Arial" w:hAnsi="Arial" w:cs="Arial"/>
          <w:b/>
          <w:sz w:val="20"/>
          <w:lang w:val="de-DE"/>
        </w:rPr>
      </w:pPr>
    </w:p>
    <w:p w14:paraId="3191FC4B" w14:textId="03FA4443" w:rsidR="00F85928" w:rsidRPr="008A21D0" w:rsidRDefault="00355A6A" w:rsidP="00F85928">
      <w:pPr>
        <w:pStyle w:val="Default"/>
        <w:jc w:val="both"/>
        <w:rPr>
          <w:rFonts w:ascii="Arial" w:hAnsi="Arial" w:cs="Arial"/>
          <w:sz w:val="20"/>
          <w:lang w:val="de-DE"/>
        </w:rPr>
      </w:pPr>
      <w:r w:rsidRPr="00A10352">
        <w:rPr>
          <w:rFonts w:ascii="Arial" w:hAnsi="Arial" w:cs="Arial"/>
          <w:b/>
          <w:sz w:val="20"/>
          <w:lang w:val="en-US"/>
        </w:rPr>
        <w:t>Tokio</w:t>
      </w:r>
      <w:bookmarkStart w:id="1" w:name="_GoBack"/>
      <w:r w:rsidR="00A53BEE" w:rsidRPr="00A10352">
        <w:rPr>
          <w:rFonts w:ascii="Arial" w:hAnsi="Arial" w:cs="Arial"/>
          <w:b/>
          <w:sz w:val="20"/>
          <w:lang w:val="en-US"/>
        </w:rPr>
        <w:t xml:space="preserve">, </w:t>
      </w:r>
      <w:r w:rsidR="00A10352" w:rsidRPr="00A10352">
        <w:rPr>
          <w:rFonts w:ascii="Arial" w:hAnsi="Arial" w:cs="Arial"/>
          <w:b/>
          <w:sz w:val="20"/>
          <w:lang w:val="en-US"/>
        </w:rPr>
        <w:t>25.</w:t>
      </w:r>
      <w:r w:rsidR="00A10352">
        <w:rPr>
          <w:rFonts w:ascii="Arial" w:hAnsi="Arial" w:cs="Arial"/>
          <w:b/>
          <w:sz w:val="20"/>
          <w:lang w:val="en-US"/>
        </w:rPr>
        <w:t xml:space="preserve"> April </w:t>
      </w:r>
      <w:r w:rsidR="00A53BEE" w:rsidRPr="00A10352">
        <w:rPr>
          <w:rFonts w:ascii="Arial" w:hAnsi="Arial" w:cs="Arial"/>
          <w:b/>
          <w:sz w:val="20"/>
          <w:lang w:val="en-US"/>
        </w:rPr>
        <w:t>20</w:t>
      </w:r>
      <w:r w:rsidR="00193069" w:rsidRPr="00A10352">
        <w:rPr>
          <w:rFonts w:ascii="Arial" w:hAnsi="Arial" w:cs="Arial"/>
          <w:b/>
          <w:sz w:val="20"/>
          <w:lang w:val="en-US"/>
        </w:rPr>
        <w:t>19</w:t>
      </w:r>
      <w:r w:rsidR="00A53BEE" w:rsidRPr="00A10352">
        <w:rPr>
          <w:rFonts w:ascii="Arial" w:hAnsi="Arial" w:cs="Arial"/>
          <w:sz w:val="20"/>
          <w:lang w:val="en-US"/>
        </w:rPr>
        <w:t xml:space="preserve"> </w:t>
      </w:r>
      <w:bookmarkEnd w:id="1"/>
      <w:r w:rsidR="00A53BEE" w:rsidRPr="00A10352">
        <w:rPr>
          <w:rFonts w:ascii="Arial" w:hAnsi="Arial" w:cs="Arial"/>
          <w:sz w:val="20"/>
          <w:lang w:val="en-US"/>
        </w:rPr>
        <w:t xml:space="preserve">– </w:t>
      </w:r>
      <w:r w:rsidR="00F85928" w:rsidRPr="00A10352">
        <w:rPr>
          <w:rFonts w:ascii="Arial" w:hAnsi="Arial" w:cs="Arial"/>
          <w:sz w:val="20"/>
          <w:lang w:val="en-US"/>
        </w:rPr>
        <w:t xml:space="preserve">TEPCO Power Grid, Inc. </w:t>
      </w:r>
      <w:r w:rsidR="00F85928" w:rsidRPr="008A21D0">
        <w:rPr>
          <w:rFonts w:ascii="Arial" w:hAnsi="Arial" w:cs="Arial"/>
          <w:sz w:val="20"/>
          <w:lang w:val="de-DE"/>
        </w:rPr>
        <w:t>(TEPCO PG) und die NTT DATA Corporation w</w:t>
      </w:r>
      <w:r w:rsidR="002F381C" w:rsidRPr="008A21D0">
        <w:rPr>
          <w:rFonts w:ascii="Arial" w:hAnsi="Arial" w:cs="Arial"/>
          <w:sz w:val="20"/>
          <w:lang w:val="de-DE"/>
        </w:rPr>
        <w:t>e</w:t>
      </w:r>
      <w:r w:rsidR="00F85928" w:rsidRPr="008A21D0">
        <w:rPr>
          <w:rFonts w:ascii="Arial" w:hAnsi="Arial" w:cs="Arial"/>
          <w:sz w:val="20"/>
          <w:lang w:val="de-DE"/>
        </w:rPr>
        <w:t xml:space="preserve">rden im Laufe </w:t>
      </w:r>
      <w:r w:rsidRPr="008A21D0">
        <w:rPr>
          <w:rFonts w:ascii="Arial" w:hAnsi="Arial" w:cs="Arial"/>
          <w:sz w:val="20"/>
          <w:lang w:val="de-DE"/>
        </w:rPr>
        <w:t xml:space="preserve">dieses </w:t>
      </w:r>
      <w:r w:rsidR="00F85928" w:rsidRPr="008A21D0">
        <w:rPr>
          <w:rFonts w:ascii="Arial" w:hAnsi="Arial" w:cs="Arial"/>
          <w:sz w:val="20"/>
          <w:lang w:val="de-DE"/>
        </w:rPr>
        <w:t xml:space="preserve">Jahres mit der Installation einer </w:t>
      </w:r>
      <w:r w:rsidR="00B32113" w:rsidRPr="008A21D0">
        <w:rPr>
          <w:rFonts w:ascii="Arial" w:hAnsi="Arial" w:cs="Arial"/>
          <w:sz w:val="20"/>
          <w:lang w:val="de-DE"/>
        </w:rPr>
        <w:t>KI-</w:t>
      </w:r>
      <w:r w:rsidR="00F85928" w:rsidRPr="008A21D0">
        <w:rPr>
          <w:rFonts w:ascii="Arial" w:hAnsi="Arial" w:cs="Arial"/>
          <w:sz w:val="20"/>
          <w:lang w:val="de-DE"/>
        </w:rPr>
        <w:t xml:space="preserve">Lösung </w:t>
      </w:r>
      <w:r w:rsidR="00B32113" w:rsidRPr="008A21D0">
        <w:rPr>
          <w:rFonts w:ascii="Arial" w:hAnsi="Arial" w:cs="Arial"/>
          <w:sz w:val="20"/>
          <w:lang w:val="de-DE"/>
        </w:rPr>
        <w:t xml:space="preserve">für die Störungsanalyse von TEPCO PG Umspannwerken in Japan </w:t>
      </w:r>
      <w:r w:rsidR="00F85928" w:rsidRPr="008A21D0">
        <w:rPr>
          <w:rFonts w:ascii="Arial" w:hAnsi="Arial" w:cs="Arial"/>
          <w:sz w:val="20"/>
          <w:lang w:val="de-DE"/>
        </w:rPr>
        <w:t>beginnen</w:t>
      </w:r>
      <w:r w:rsidR="00B32113" w:rsidRPr="008A21D0">
        <w:rPr>
          <w:rFonts w:ascii="Arial" w:hAnsi="Arial" w:cs="Arial"/>
          <w:sz w:val="20"/>
          <w:lang w:val="de-DE"/>
        </w:rPr>
        <w:t>.</w:t>
      </w:r>
      <w:r w:rsidR="00F85928" w:rsidRPr="008A21D0">
        <w:rPr>
          <w:rFonts w:ascii="Arial" w:hAnsi="Arial" w:cs="Arial"/>
          <w:sz w:val="20"/>
          <w:lang w:val="de-DE"/>
        </w:rPr>
        <w:t xml:space="preserve"> </w:t>
      </w:r>
      <w:r w:rsidR="00B32113" w:rsidRPr="008A21D0">
        <w:rPr>
          <w:rFonts w:ascii="Arial" w:hAnsi="Arial" w:cs="Arial"/>
          <w:sz w:val="20"/>
          <w:lang w:val="de-DE"/>
        </w:rPr>
        <w:t>Eine visuelle und akustische Analyse soll hierbei mithilfe</w:t>
      </w:r>
      <w:r w:rsidR="00F85928" w:rsidRPr="008A21D0">
        <w:rPr>
          <w:rFonts w:ascii="Arial" w:hAnsi="Arial" w:cs="Arial"/>
          <w:sz w:val="20"/>
          <w:lang w:val="de-DE"/>
        </w:rPr>
        <w:t xml:space="preserve"> künstlicher Intelligenz (KI) Anomalien und Störungen in der Anlagentechnik von Umspannungswerken erkennen und diagnostizieren</w:t>
      </w:r>
      <w:r w:rsidR="00B32113" w:rsidRPr="008A21D0">
        <w:rPr>
          <w:rFonts w:ascii="Arial" w:hAnsi="Arial" w:cs="Arial"/>
          <w:sz w:val="20"/>
          <w:lang w:val="de-DE"/>
        </w:rPr>
        <w:t xml:space="preserve"> können</w:t>
      </w:r>
      <w:r w:rsidR="00F85928" w:rsidRPr="008A21D0">
        <w:rPr>
          <w:rFonts w:ascii="Arial" w:hAnsi="Arial" w:cs="Arial"/>
          <w:sz w:val="20"/>
          <w:lang w:val="de-DE"/>
        </w:rPr>
        <w:t>. Durch die Installation der Lösung in rund 1.300 Umspannwerken</w:t>
      </w:r>
      <w:r w:rsidR="00EA11EE" w:rsidRPr="008A21D0">
        <w:rPr>
          <w:rFonts w:ascii="Arial" w:hAnsi="Arial" w:cs="Arial"/>
          <w:sz w:val="20"/>
          <w:lang w:val="de-DE"/>
        </w:rPr>
        <w:t xml:space="preserve"> </w:t>
      </w:r>
      <w:r w:rsidR="00EA11EE" w:rsidRPr="008A21D0">
        <w:rPr>
          <w:rStyle w:val="Fett"/>
          <w:rFonts w:ascii="Arial" w:eastAsia="Arial" w:hAnsi="Arial" w:cs="Arial"/>
          <w:color w:val="auto"/>
          <w:sz w:val="20"/>
          <w:szCs w:val="20"/>
          <w:lang w:val="de-DE" w:eastAsia="de-DE"/>
        </w:rPr>
        <w:t>und Verteilerstationen</w:t>
      </w:r>
      <w:r w:rsidR="00B32113" w:rsidRPr="008A21D0">
        <w:rPr>
          <w:rFonts w:ascii="Arial" w:hAnsi="Arial" w:cs="Arial"/>
          <w:sz w:val="20"/>
          <w:lang w:val="de-DE"/>
        </w:rPr>
        <w:t xml:space="preserve"> in Japan</w:t>
      </w:r>
      <w:r w:rsidR="00F85928" w:rsidRPr="008A21D0">
        <w:rPr>
          <w:rFonts w:ascii="Arial" w:hAnsi="Arial" w:cs="Arial"/>
          <w:sz w:val="20"/>
          <w:lang w:val="de-DE"/>
        </w:rPr>
        <w:t xml:space="preserve"> ab April diese</w:t>
      </w:r>
      <w:r w:rsidR="008A21D0">
        <w:rPr>
          <w:rFonts w:ascii="Arial" w:hAnsi="Arial" w:cs="Arial"/>
          <w:sz w:val="20"/>
          <w:lang w:val="de-DE"/>
        </w:rPr>
        <w:t xml:space="preserve">s </w:t>
      </w:r>
      <w:r w:rsidR="00F85928" w:rsidRPr="008A21D0">
        <w:rPr>
          <w:rFonts w:ascii="Arial" w:hAnsi="Arial" w:cs="Arial"/>
          <w:sz w:val="20"/>
          <w:lang w:val="de-DE"/>
        </w:rPr>
        <w:t>Jahres erwartet TEPCO PG</w:t>
      </w:r>
      <w:r w:rsidR="00C15E5C" w:rsidRPr="008A21D0">
        <w:rPr>
          <w:rFonts w:ascii="Arial" w:hAnsi="Arial" w:cs="Arial"/>
          <w:sz w:val="20"/>
          <w:lang w:val="de-DE"/>
        </w:rPr>
        <w:t>,</w:t>
      </w:r>
      <w:r w:rsidR="00F85928" w:rsidRPr="008A21D0">
        <w:rPr>
          <w:rFonts w:ascii="Arial" w:hAnsi="Arial" w:cs="Arial"/>
          <w:sz w:val="20"/>
          <w:lang w:val="de-DE"/>
        </w:rPr>
        <w:t xml:space="preserve"> </w:t>
      </w:r>
      <w:r w:rsidR="00C15E5C" w:rsidRPr="008A21D0">
        <w:rPr>
          <w:rFonts w:ascii="Arial" w:hAnsi="Arial" w:cs="Arial"/>
          <w:sz w:val="20"/>
          <w:lang w:val="de-DE"/>
        </w:rPr>
        <w:t>die</w:t>
      </w:r>
      <w:r w:rsidR="00F85928" w:rsidRPr="008A21D0">
        <w:rPr>
          <w:rFonts w:ascii="Arial" w:hAnsi="Arial" w:cs="Arial"/>
          <w:sz w:val="20"/>
          <w:lang w:val="de-DE"/>
        </w:rPr>
        <w:t xml:space="preserve"> Zeit für Inspektionseinsätze im Außendienst um mehr als 50</w:t>
      </w:r>
      <w:r w:rsidR="00B32113" w:rsidRPr="008A21D0">
        <w:rPr>
          <w:rFonts w:ascii="Arial" w:hAnsi="Arial" w:cs="Arial"/>
          <w:sz w:val="20"/>
          <w:lang w:val="de-DE"/>
        </w:rPr>
        <w:t xml:space="preserve"> Prozent</w:t>
      </w:r>
      <w:r w:rsidR="00C15E5C" w:rsidRPr="008A21D0">
        <w:rPr>
          <w:rFonts w:ascii="Arial" w:hAnsi="Arial" w:cs="Arial"/>
          <w:sz w:val="20"/>
          <w:lang w:val="de-DE"/>
        </w:rPr>
        <w:t xml:space="preserve"> reduzieren zu können</w:t>
      </w:r>
      <w:r w:rsidR="00F85928" w:rsidRPr="008A21D0">
        <w:rPr>
          <w:rFonts w:ascii="Arial" w:hAnsi="Arial" w:cs="Arial"/>
          <w:sz w:val="20"/>
          <w:lang w:val="de-DE"/>
        </w:rPr>
        <w:t>.</w:t>
      </w:r>
    </w:p>
    <w:p w14:paraId="48889214" w14:textId="77777777" w:rsidR="00D82B4D" w:rsidRPr="008A21D0" w:rsidRDefault="00D82B4D">
      <w:pPr>
        <w:pStyle w:val="Default"/>
        <w:jc w:val="both"/>
        <w:rPr>
          <w:rFonts w:ascii="Arial" w:hAnsi="Arial" w:cs="Arial"/>
          <w:sz w:val="20"/>
          <w:lang w:val="de-DE"/>
        </w:rPr>
      </w:pPr>
    </w:p>
    <w:p w14:paraId="3A58D206" w14:textId="6958173E" w:rsidR="00B1781A" w:rsidRPr="008A21D0" w:rsidRDefault="00B1781A">
      <w:pPr>
        <w:pStyle w:val="Default"/>
        <w:jc w:val="both"/>
        <w:rPr>
          <w:rFonts w:ascii="Arial" w:hAnsi="Arial" w:cs="Arial"/>
          <w:sz w:val="20"/>
          <w:lang w:val="de-DE"/>
        </w:rPr>
      </w:pPr>
      <w:r w:rsidRPr="008A21D0">
        <w:rPr>
          <w:rFonts w:ascii="Arial" w:hAnsi="Arial" w:cs="Arial"/>
          <w:sz w:val="20"/>
          <w:lang w:val="de-DE"/>
        </w:rPr>
        <w:t xml:space="preserve">Die von NTT DATA entwickelte </w:t>
      </w:r>
      <w:r w:rsidR="00B32113" w:rsidRPr="008A21D0">
        <w:rPr>
          <w:rFonts w:ascii="Arial" w:hAnsi="Arial" w:cs="Arial"/>
          <w:sz w:val="20"/>
          <w:lang w:val="de-DE"/>
        </w:rPr>
        <w:t>k</w:t>
      </w:r>
      <w:r w:rsidRPr="008A21D0">
        <w:rPr>
          <w:rFonts w:ascii="Arial" w:hAnsi="Arial" w:cs="Arial"/>
          <w:sz w:val="20"/>
          <w:lang w:val="de-DE"/>
        </w:rPr>
        <w:t xml:space="preserve">ünstliche Intelligenz zur Bild- und Videoanalyse lernt von den Betriebsdaten der </w:t>
      </w:r>
      <w:r w:rsidR="00EA11EE" w:rsidRPr="008A21D0">
        <w:rPr>
          <w:rFonts w:ascii="Arial" w:hAnsi="Arial" w:cs="Arial"/>
          <w:sz w:val="20"/>
          <w:lang w:val="de-DE"/>
        </w:rPr>
        <w:t>Anlagen</w:t>
      </w:r>
      <w:r w:rsidR="00892F9B" w:rsidRPr="008A21D0">
        <w:rPr>
          <w:rFonts w:ascii="Arial" w:hAnsi="Arial" w:cs="Arial"/>
          <w:sz w:val="20"/>
          <w:lang w:val="de-DE"/>
        </w:rPr>
        <w:t>. So soll sie</w:t>
      </w:r>
      <w:r w:rsidRPr="008A21D0">
        <w:rPr>
          <w:rFonts w:ascii="Arial" w:hAnsi="Arial" w:cs="Arial"/>
          <w:sz w:val="20"/>
          <w:lang w:val="de-DE"/>
        </w:rPr>
        <w:t xml:space="preserve"> </w:t>
      </w:r>
      <w:r w:rsidR="009664D4" w:rsidRPr="008A21D0">
        <w:rPr>
          <w:rFonts w:ascii="Arial" w:hAnsi="Arial" w:cs="Arial"/>
          <w:sz w:val="20"/>
          <w:lang w:val="de-DE"/>
        </w:rPr>
        <w:t xml:space="preserve">Störungen </w:t>
      </w:r>
      <w:r w:rsidRPr="008A21D0">
        <w:rPr>
          <w:rFonts w:ascii="Arial" w:hAnsi="Arial" w:cs="Arial"/>
          <w:sz w:val="20"/>
          <w:lang w:val="de-DE"/>
        </w:rPr>
        <w:t>wie Ölleck</w:t>
      </w:r>
      <w:r w:rsidR="00EA11EE" w:rsidRPr="008A21D0">
        <w:rPr>
          <w:rFonts w:ascii="Arial" w:hAnsi="Arial" w:cs="Arial"/>
          <w:sz w:val="20"/>
          <w:lang w:val="de-DE"/>
        </w:rPr>
        <w:t>s</w:t>
      </w:r>
      <w:r w:rsidRPr="008A21D0">
        <w:rPr>
          <w:rFonts w:ascii="Arial" w:hAnsi="Arial" w:cs="Arial"/>
          <w:sz w:val="20"/>
          <w:lang w:val="de-DE"/>
        </w:rPr>
        <w:t xml:space="preserve"> </w:t>
      </w:r>
      <w:r w:rsidR="009664D4" w:rsidRPr="008A21D0">
        <w:rPr>
          <w:rFonts w:ascii="Arial" w:hAnsi="Arial" w:cs="Arial"/>
          <w:sz w:val="20"/>
          <w:lang w:val="de-DE"/>
        </w:rPr>
        <w:t xml:space="preserve">bei </w:t>
      </w:r>
      <w:r w:rsidRPr="008A21D0">
        <w:rPr>
          <w:rFonts w:ascii="Arial" w:hAnsi="Arial" w:cs="Arial"/>
          <w:sz w:val="20"/>
          <w:lang w:val="de-DE"/>
        </w:rPr>
        <w:t xml:space="preserve">ölgetauchten Transformatoren und </w:t>
      </w:r>
      <w:r w:rsidR="009664D4" w:rsidRPr="008A21D0">
        <w:rPr>
          <w:rFonts w:ascii="Arial" w:hAnsi="Arial" w:cs="Arial"/>
          <w:sz w:val="20"/>
          <w:lang w:val="de-DE"/>
        </w:rPr>
        <w:t xml:space="preserve">andere </w:t>
      </w:r>
      <w:r w:rsidRPr="008A21D0">
        <w:rPr>
          <w:rFonts w:ascii="Arial" w:hAnsi="Arial" w:cs="Arial"/>
          <w:sz w:val="20"/>
          <w:lang w:val="de-DE"/>
        </w:rPr>
        <w:t xml:space="preserve">Schäden an </w:t>
      </w:r>
      <w:r w:rsidR="00EA11EE" w:rsidRPr="008A21D0">
        <w:rPr>
          <w:rFonts w:ascii="Arial" w:hAnsi="Arial" w:cs="Arial"/>
          <w:sz w:val="20"/>
          <w:lang w:val="de-DE"/>
        </w:rPr>
        <w:t>Anlagen</w:t>
      </w:r>
      <w:r w:rsidRPr="008A21D0">
        <w:rPr>
          <w:rFonts w:ascii="Arial" w:hAnsi="Arial" w:cs="Arial"/>
          <w:sz w:val="20"/>
          <w:lang w:val="de-DE"/>
        </w:rPr>
        <w:t xml:space="preserve">, einschließlich </w:t>
      </w:r>
      <w:r w:rsidR="009664D4" w:rsidRPr="008A21D0">
        <w:rPr>
          <w:rFonts w:ascii="Arial" w:hAnsi="Arial" w:cs="Arial"/>
          <w:sz w:val="20"/>
          <w:lang w:val="de-DE"/>
        </w:rPr>
        <w:t>Schäden an Draht</w:t>
      </w:r>
      <w:r w:rsidRPr="008A21D0">
        <w:rPr>
          <w:rFonts w:ascii="Arial" w:hAnsi="Arial" w:cs="Arial"/>
          <w:sz w:val="20"/>
          <w:lang w:val="de-DE"/>
        </w:rPr>
        <w:t xml:space="preserve">zäunen, erkennen </w:t>
      </w:r>
      <w:r w:rsidR="00C15E5C" w:rsidRPr="008A21D0">
        <w:rPr>
          <w:rFonts w:ascii="Arial" w:hAnsi="Arial" w:cs="Arial"/>
          <w:sz w:val="20"/>
          <w:lang w:val="de-DE"/>
        </w:rPr>
        <w:t xml:space="preserve">sowie </w:t>
      </w:r>
      <w:r w:rsidRPr="008A21D0">
        <w:rPr>
          <w:rFonts w:ascii="Arial" w:hAnsi="Arial" w:cs="Arial"/>
          <w:sz w:val="20"/>
          <w:lang w:val="de-DE"/>
        </w:rPr>
        <w:t xml:space="preserve">analoge </w:t>
      </w:r>
      <w:r w:rsidR="009664D4" w:rsidRPr="008A21D0">
        <w:rPr>
          <w:rFonts w:ascii="Arial" w:hAnsi="Arial" w:cs="Arial"/>
          <w:sz w:val="20"/>
          <w:lang w:val="de-DE"/>
        </w:rPr>
        <w:t xml:space="preserve">Messgeräte </w:t>
      </w:r>
      <w:r w:rsidRPr="008A21D0">
        <w:rPr>
          <w:rFonts w:ascii="Arial" w:hAnsi="Arial" w:cs="Arial"/>
          <w:sz w:val="20"/>
          <w:lang w:val="de-DE"/>
        </w:rPr>
        <w:t xml:space="preserve">auslesen. Die akustische </w:t>
      </w:r>
      <w:r w:rsidR="00BE622D" w:rsidRPr="008A21D0">
        <w:rPr>
          <w:rFonts w:ascii="Arial" w:hAnsi="Arial" w:cs="Arial"/>
          <w:sz w:val="20"/>
          <w:lang w:val="de-DE"/>
        </w:rPr>
        <w:t xml:space="preserve">Überwachung mittels </w:t>
      </w:r>
      <w:r w:rsidR="00892F9B" w:rsidRPr="008A21D0">
        <w:rPr>
          <w:rFonts w:ascii="Arial" w:hAnsi="Arial" w:cs="Arial"/>
          <w:sz w:val="20"/>
          <w:lang w:val="de-DE"/>
        </w:rPr>
        <w:t>K</w:t>
      </w:r>
      <w:r w:rsidR="00BE622D" w:rsidRPr="008A21D0">
        <w:rPr>
          <w:rFonts w:ascii="Arial" w:hAnsi="Arial" w:cs="Arial"/>
          <w:sz w:val="20"/>
          <w:lang w:val="de-DE"/>
        </w:rPr>
        <w:t>I</w:t>
      </w:r>
      <w:r w:rsidRPr="008A21D0">
        <w:rPr>
          <w:rFonts w:ascii="Arial" w:hAnsi="Arial" w:cs="Arial"/>
          <w:sz w:val="20"/>
          <w:lang w:val="de-DE"/>
        </w:rPr>
        <w:t xml:space="preserve"> </w:t>
      </w:r>
      <w:r w:rsidR="00892F9B" w:rsidRPr="008A21D0">
        <w:rPr>
          <w:rFonts w:ascii="Arial" w:hAnsi="Arial" w:cs="Arial"/>
          <w:sz w:val="20"/>
          <w:lang w:val="de-DE"/>
        </w:rPr>
        <w:t xml:space="preserve">soll zudem </w:t>
      </w:r>
      <w:r w:rsidR="00BE622D" w:rsidRPr="008A21D0">
        <w:rPr>
          <w:rFonts w:ascii="Arial" w:hAnsi="Arial" w:cs="Arial"/>
          <w:sz w:val="20"/>
          <w:lang w:val="de-DE"/>
        </w:rPr>
        <w:t xml:space="preserve">Störgeräusche </w:t>
      </w:r>
      <w:r w:rsidR="00892F9B" w:rsidRPr="008A21D0">
        <w:rPr>
          <w:rFonts w:ascii="Arial" w:hAnsi="Arial" w:cs="Arial"/>
          <w:sz w:val="20"/>
          <w:lang w:val="de-DE"/>
        </w:rPr>
        <w:t xml:space="preserve">entdecken </w:t>
      </w:r>
      <w:r w:rsidR="00BE622D" w:rsidRPr="008A21D0">
        <w:rPr>
          <w:rFonts w:ascii="Arial" w:hAnsi="Arial" w:cs="Arial"/>
          <w:sz w:val="20"/>
          <w:lang w:val="de-DE"/>
        </w:rPr>
        <w:t xml:space="preserve">und </w:t>
      </w:r>
      <w:r w:rsidR="00892F9B" w:rsidRPr="008A21D0">
        <w:rPr>
          <w:rFonts w:ascii="Arial" w:hAnsi="Arial" w:cs="Arial"/>
          <w:sz w:val="20"/>
          <w:lang w:val="de-DE"/>
        </w:rPr>
        <w:t xml:space="preserve">so </w:t>
      </w:r>
      <w:r w:rsidRPr="008A21D0">
        <w:rPr>
          <w:rFonts w:ascii="Arial" w:hAnsi="Arial" w:cs="Arial"/>
          <w:sz w:val="20"/>
          <w:lang w:val="de-DE"/>
        </w:rPr>
        <w:t>beschädigte oder abgenutzte Lager</w:t>
      </w:r>
      <w:r w:rsidR="00892F9B" w:rsidRPr="008A21D0">
        <w:rPr>
          <w:rFonts w:ascii="Arial" w:hAnsi="Arial" w:cs="Arial"/>
          <w:sz w:val="20"/>
          <w:lang w:val="de-DE"/>
        </w:rPr>
        <w:t xml:space="preserve"> erkennen</w:t>
      </w:r>
      <w:r w:rsidRPr="008A21D0">
        <w:rPr>
          <w:rFonts w:ascii="Arial" w:hAnsi="Arial" w:cs="Arial"/>
          <w:sz w:val="20"/>
          <w:lang w:val="de-DE"/>
        </w:rPr>
        <w:t>.</w:t>
      </w:r>
    </w:p>
    <w:p w14:paraId="7C7DF1F7" w14:textId="77777777" w:rsidR="00B1781A" w:rsidRPr="008A21D0" w:rsidRDefault="00B1781A">
      <w:pPr>
        <w:pStyle w:val="Default"/>
        <w:jc w:val="both"/>
        <w:rPr>
          <w:rFonts w:ascii="Arial" w:hAnsi="Arial" w:cs="Arial"/>
          <w:sz w:val="20"/>
          <w:lang w:val="de-DE"/>
        </w:rPr>
      </w:pPr>
    </w:p>
    <w:p w14:paraId="06B87D01" w14:textId="6BBFFCC2" w:rsidR="00B1781A" w:rsidRDefault="003269EE">
      <w:pPr>
        <w:pStyle w:val="Default"/>
        <w:jc w:val="both"/>
        <w:rPr>
          <w:rFonts w:ascii="Arial" w:hAnsi="Arial" w:cs="Arial"/>
          <w:sz w:val="20"/>
          <w:lang w:val="de-DE"/>
        </w:rPr>
      </w:pPr>
      <w:r w:rsidRPr="008A21D0">
        <w:rPr>
          <w:rFonts w:ascii="Arial" w:hAnsi="Arial" w:cs="Arial"/>
          <w:sz w:val="20"/>
          <w:lang w:val="de-DE"/>
        </w:rPr>
        <w:t>TEPCO PG steht wie viele andere Stromnetzbetreiber</w:t>
      </w:r>
      <w:r w:rsidR="00892F9B" w:rsidRPr="008A21D0">
        <w:rPr>
          <w:rFonts w:ascii="Arial" w:hAnsi="Arial" w:cs="Arial"/>
          <w:sz w:val="20"/>
          <w:lang w:val="de-DE"/>
        </w:rPr>
        <w:t xml:space="preserve"> weltweit</w:t>
      </w:r>
      <w:r w:rsidRPr="008A21D0">
        <w:rPr>
          <w:rFonts w:ascii="Arial" w:hAnsi="Arial" w:cs="Arial"/>
          <w:sz w:val="20"/>
          <w:lang w:val="de-DE"/>
        </w:rPr>
        <w:t xml:space="preserve"> vor der Herausforderung, alternde </w:t>
      </w:r>
      <w:r w:rsidR="007D581F" w:rsidRPr="008A21D0">
        <w:rPr>
          <w:rFonts w:ascii="Arial" w:hAnsi="Arial" w:cs="Arial"/>
          <w:sz w:val="20"/>
          <w:lang w:val="de-DE"/>
        </w:rPr>
        <w:t xml:space="preserve">Anlagen managen zu müssen, </w:t>
      </w:r>
      <w:r w:rsidR="00892F9B" w:rsidRPr="008A21D0">
        <w:rPr>
          <w:rFonts w:ascii="Arial" w:hAnsi="Arial" w:cs="Arial"/>
          <w:sz w:val="20"/>
          <w:lang w:val="de-DE"/>
        </w:rPr>
        <w:t>bei gleichzeitig zunehmendem Fachkräftemangel</w:t>
      </w:r>
      <w:r w:rsidR="007D581F" w:rsidRPr="008A21D0">
        <w:rPr>
          <w:rFonts w:ascii="Arial" w:hAnsi="Arial" w:cs="Arial"/>
          <w:sz w:val="20"/>
          <w:lang w:val="de-DE"/>
        </w:rPr>
        <w:t xml:space="preserve">. Die beiden Unternehmen </w:t>
      </w:r>
      <w:r w:rsidR="00C15E5C" w:rsidRPr="008A21D0">
        <w:rPr>
          <w:rFonts w:ascii="Arial" w:hAnsi="Arial" w:cs="Arial"/>
          <w:sz w:val="20"/>
          <w:lang w:val="de-DE"/>
        </w:rPr>
        <w:t xml:space="preserve">haben </w:t>
      </w:r>
      <w:r w:rsidR="007D581F" w:rsidRPr="008A21D0">
        <w:rPr>
          <w:rFonts w:ascii="Arial" w:hAnsi="Arial" w:cs="Arial"/>
          <w:sz w:val="20"/>
          <w:lang w:val="de-DE"/>
        </w:rPr>
        <w:t>sich</w:t>
      </w:r>
      <w:r w:rsidR="00892F9B" w:rsidRPr="008A21D0">
        <w:rPr>
          <w:rFonts w:ascii="Arial" w:hAnsi="Arial" w:cs="Arial"/>
          <w:sz w:val="20"/>
          <w:lang w:val="de-DE"/>
        </w:rPr>
        <w:t xml:space="preserve"> deshalb</w:t>
      </w:r>
      <w:r w:rsidR="00C15E5C" w:rsidRPr="008A21D0">
        <w:rPr>
          <w:rFonts w:ascii="Arial" w:hAnsi="Arial" w:cs="Arial"/>
          <w:sz w:val="20"/>
          <w:lang w:val="de-DE"/>
        </w:rPr>
        <w:t xml:space="preserve"> entschieden</w:t>
      </w:r>
      <w:r w:rsidR="007D581F" w:rsidRPr="008A21D0">
        <w:rPr>
          <w:rFonts w:ascii="Arial" w:hAnsi="Arial" w:cs="Arial"/>
          <w:sz w:val="20"/>
          <w:lang w:val="de-DE"/>
        </w:rPr>
        <w:t xml:space="preserve">, </w:t>
      </w:r>
      <w:r w:rsidR="00892F9B" w:rsidRPr="008A21D0">
        <w:rPr>
          <w:rFonts w:ascii="Arial" w:hAnsi="Arial" w:cs="Arial"/>
          <w:sz w:val="20"/>
          <w:lang w:val="de-DE"/>
        </w:rPr>
        <w:t>eine</w:t>
      </w:r>
      <w:r w:rsidR="007D581F" w:rsidRPr="008A21D0">
        <w:rPr>
          <w:rFonts w:ascii="Arial" w:hAnsi="Arial" w:cs="Arial"/>
          <w:sz w:val="20"/>
          <w:lang w:val="de-DE"/>
        </w:rPr>
        <w:t xml:space="preserve"> Lösung zu installieren,</w:t>
      </w:r>
      <w:r w:rsidR="00892F9B" w:rsidRPr="008A21D0">
        <w:rPr>
          <w:rFonts w:ascii="Arial" w:hAnsi="Arial" w:cs="Arial"/>
          <w:sz w:val="20"/>
          <w:lang w:val="de-DE"/>
        </w:rPr>
        <w:t xml:space="preserve"> die diese Vorgänge automatisiert.</w:t>
      </w:r>
      <w:r w:rsidR="007D581F" w:rsidRPr="008A21D0">
        <w:rPr>
          <w:rFonts w:ascii="Arial" w:hAnsi="Arial" w:cs="Arial"/>
          <w:sz w:val="20"/>
          <w:lang w:val="de-DE"/>
        </w:rPr>
        <w:t xml:space="preserve"> </w:t>
      </w:r>
      <w:r w:rsidR="00892F9B" w:rsidRPr="008A21D0">
        <w:rPr>
          <w:rFonts w:ascii="Arial" w:hAnsi="Arial" w:cs="Arial"/>
          <w:sz w:val="20"/>
          <w:lang w:val="de-DE"/>
        </w:rPr>
        <w:t>I</w:t>
      </w:r>
      <w:r w:rsidR="007D581F" w:rsidRPr="008A21D0">
        <w:rPr>
          <w:rFonts w:ascii="Arial" w:hAnsi="Arial" w:cs="Arial"/>
          <w:sz w:val="20"/>
          <w:lang w:val="de-DE"/>
        </w:rPr>
        <w:t xml:space="preserve">m Rahmen von Tests bei über- und unterirdischen Anlagen im Jahr 2017 </w:t>
      </w:r>
      <w:r w:rsidR="00892F9B" w:rsidRPr="008A21D0">
        <w:rPr>
          <w:rFonts w:ascii="Arial" w:hAnsi="Arial" w:cs="Arial"/>
          <w:sz w:val="20"/>
          <w:lang w:val="de-DE"/>
        </w:rPr>
        <w:t xml:space="preserve">konnte die nun eingesetzte Lösung bereits </w:t>
      </w:r>
      <w:r w:rsidR="007D581F" w:rsidRPr="008A21D0">
        <w:rPr>
          <w:rFonts w:ascii="Arial" w:hAnsi="Arial" w:cs="Arial"/>
          <w:sz w:val="20"/>
          <w:lang w:val="de-DE"/>
        </w:rPr>
        <w:t xml:space="preserve">ihre Leistungsfähigkeit unter Beweis </w:t>
      </w:r>
      <w:r w:rsidR="00892F9B" w:rsidRPr="008A21D0">
        <w:rPr>
          <w:rFonts w:ascii="Arial" w:hAnsi="Arial" w:cs="Arial"/>
          <w:sz w:val="20"/>
          <w:lang w:val="de-DE"/>
        </w:rPr>
        <w:t>stellen</w:t>
      </w:r>
      <w:r w:rsidR="007D581F" w:rsidRPr="008A21D0">
        <w:rPr>
          <w:rFonts w:ascii="Arial" w:hAnsi="Arial" w:cs="Arial"/>
          <w:sz w:val="20"/>
          <w:lang w:val="de-DE"/>
        </w:rPr>
        <w:t>.</w:t>
      </w:r>
    </w:p>
    <w:p w14:paraId="0A32772F" w14:textId="4D12ECF6" w:rsidR="006B374D" w:rsidRDefault="006B374D">
      <w:pPr>
        <w:pStyle w:val="Default"/>
        <w:jc w:val="both"/>
        <w:rPr>
          <w:rFonts w:ascii="Arial" w:hAnsi="Arial" w:cs="Arial"/>
          <w:sz w:val="20"/>
          <w:lang w:val="de-DE"/>
        </w:rPr>
      </w:pPr>
    </w:p>
    <w:p w14:paraId="6A197D9E" w14:textId="2C5BD870" w:rsidR="006B374D" w:rsidRPr="00355A6A" w:rsidRDefault="00C15E5C" w:rsidP="00F47E7F">
      <w:pPr>
        <w:pStyle w:val="Default"/>
        <w:jc w:val="both"/>
        <w:rPr>
          <w:rFonts w:ascii="Arial" w:hAnsi="Arial" w:cs="Arial"/>
          <w:sz w:val="20"/>
          <w:lang w:val="de-DE"/>
        </w:rPr>
      </w:pPr>
      <w:r>
        <w:rPr>
          <w:rFonts w:ascii="Arial" w:hAnsi="Arial" w:cs="Arial"/>
          <w:sz w:val="20"/>
          <w:lang w:val="de-DE"/>
        </w:rPr>
        <w:t>„</w:t>
      </w:r>
      <w:r w:rsidR="00F47E7F">
        <w:rPr>
          <w:rFonts w:ascii="Arial" w:hAnsi="Arial" w:cs="Arial"/>
          <w:sz w:val="20"/>
          <w:lang w:val="de-DE"/>
        </w:rPr>
        <w:t xml:space="preserve">Die Energiewirtschaft steht weltweit vor ähnlichen Herausforderungen: Steigender Energiebedarf und Fachkräftemangel machen Betreibern </w:t>
      </w:r>
      <w:r w:rsidR="00EA11EE">
        <w:rPr>
          <w:rFonts w:ascii="Arial" w:hAnsi="Arial" w:cs="Arial"/>
          <w:sz w:val="20"/>
          <w:lang w:val="de-DE"/>
        </w:rPr>
        <w:t xml:space="preserve">der </w:t>
      </w:r>
      <w:r w:rsidR="00F47E7F">
        <w:rPr>
          <w:rFonts w:ascii="Arial" w:hAnsi="Arial" w:cs="Arial"/>
          <w:sz w:val="20"/>
          <w:lang w:val="de-DE"/>
        </w:rPr>
        <w:t xml:space="preserve">Anlagen zu schaffen. Die Digitalisierung bietet hier viele Möglichkeiten, solche Probleme anzugehen“, sagt Ralf Malter, Geschäftsführer von NTT DATA Deutschland. </w:t>
      </w:r>
      <w:r w:rsidR="00047EFE">
        <w:rPr>
          <w:rFonts w:ascii="Arial" w:hAnsi="Arial" w:cs="Arial"/>
          <w:sz w:val="20"/>
          <w:lang w:val="de-DE"/>
        </w:rPr>
        <w:t>„</w:t>
      </w:r>
      <w:r>
        <w:rPr>
          <w:rFonts w:ascii="Arial" w:hAnsi="Arial" w:cs="Arial"/>
          <w:sz w:val="20"/>
          <w:lang w:val="de-DE"/>
        </w:rPr>
        <w:t>Bei NTT DATA sind wir immer bestrebt, bei der Entwicklung und dem Einsatz innovativer Technologien ganz vorn mit dabei zu sein</w:t>
      </w:r>
      <w:r w:rsidR="00047EFE">
        <w:rPr>
          <w:rFonts w:ascii="Arial" w:hAnsi="Arial" w:cs="Arial"/>
          <w:sz w:val="20"/>
          <w:lang w:val="de-DE"/>
        </w:rPr>
        <w:t>. Mit den erfolgreichen Einsatzszenarien aus Japan wollen wir auch unseren Kunden in Deutschland zeigen, dass die Technologie bereits soweit ist, aktuelle Herausforderungen für sie zu lösen.“</w:t>
      </w:r>
    </w:p>
    <w:p w14:paraId="6EA054F8" w14:textId="77777777" w:rsidR="009A6157" w:rsidRPr="00355A6A" w:rsidRDefault="009A6157">
      <w:pPr>
        <w:pStyle w:val="Default"/>
        <w:jc w:val="both"/>
        <w:rPr>
          <w:rFonts w:ascii="Arial" w:hAnsi="Arial" w:cs="Arial"/>
          <w:sz w:val="20"/>
          <w:lang w:val="de-DE"/>
        </w:rPr>
      </w:pPr>
    </w:p>
    <w:p w14:paraId="17E8A47C" w14:textId="2EAFC3B0" w:rsidR="009A6157" w:rsidRPr="008A21D0" w:rsidRDefault="009A6157" w:rsidP="009A6157">
      <w:pPr>
        <w:pStyle w:val="Default"/>
        <w:jc w:val="both"/>
        <w:rPr>
          <w:rFonts w:ascii="Arial" w:hAnsi="Arial" w:cs="Arial"/>
          <w:sz w:val="20"/>
          <w:lang w:val="de-DE"/>
        </w:rPr>
      </w:pPr>
      <w:r w:rsidRPr="00355A6A">
        <w:rPr>
          <w:rFonts w:ascii="Arial" w:hAnsi="Arial" w:cs="Arial"/>
          <w:sz w:val="20"/>
          <w:lang w:val="de-DE"/>
        </w:rPr>
        <w:t>Die digitale Maintenance-Lösung von NTT DATA integriert Prozesse zur Planung und Implementierung der Instandhaltung von Anlagen. Die Bild-</w:t>
      </w:r>
      <w:r w:rsidR="00325F55" w:rsidRPr="00355A6A">
        <w:rPr>
          <w:rFonts w:ascii="Arial" w:hAnsi="Arial" w:cs="Arial"/>
          <w:sz w:val="20"/>
          <w:lang w:val="de-DE"/>
        </w:rPr>
        <w:t xml:space="preserve"> und </w:t>
      </w:r>
      <w:r w:rsidRPr="00355A6A">
        <w:rPr>
          <w:rFonts w:ascii="Arial" w:hAnsi="Arial" w:cs="Arial"/>
          <w:sz w:val="20"/>
          <w:lang w:val="de-DE"/>
        </w:rPr>
        <w:t>Videoanalyse-</w:t>
      </w:r>
      <w:r w:rsidR="006316E7">
        <w:rPr>
          <w:rFonts w:ascii="Arial" w:hAnsi="Arial" w:cs="Arial"/>
          <w:sz w:val="20"/>
          <w:lang w:val="de-DE"/>
        </w:rPr>
        <w:t>K</w:t>
      </w:r>
      <w:r w:rsidR="002026E8" w:rsidRPr="00355A6A">
        <w:rPr>
          <w:rFonts w:ascii="Arial" w:hAnsi="Arial" w:cs="Arial"/>
          <w:sz w:val="20"/>
          <w:lang w:val="de-DE"/>
        </w:rPr>
        <w:t>I</w:t>
      </w:r>
      <w:r w:rsidRPr="00355A6A">
        <w:rPr>
          <w:rFonts w:ascii="Arial" w:hAnsi="Arial" w:cs="Arial"/>
          <w:sz w:val="20"/>
          <w:lang w:val="de-DE"/>
        </w:rPr>
        <w:t>, die Deep-Learning</w:t>
      </w:r>
      <w:r w:rsidR="00C15E5C">
        <w:rPr>
          <w:rFonts w:ascii="Arial" w:hAnsi="Arial" w:cs="Arial"/>
          <w:sz w:val="20"/>
          <w:lang w:val="de-DE"/>
        </w:rPr>
        <w:t>-</w:t>
      </w:r>
      <w:r w:rsidRPr="00355A6A">
        <w:rPr>
          <w:rFonts w:ascii="Arial" w:hAnsi="Arial" w:cs="Arial"/>
          <w:sz w:val="20"/>
          <w:lang w:val="de-DE"/>
        </w:rPr>
        <w:t xml:space="preserve"> und Videoanalyse-Technologien kombiniert, basiert auf der KI-Lösung </w:t>
      </w:r>
      <w:r w:rsidR="00125477" w:rsidRPr="00355A6A">
        <w:rPr>
          <w:rFonts w:ascii="Arial" w:hAnsi="Arial" w:cs="Arial"/>
          <w:sz w:val="20"/>
          <w:lang w:val="de-DE"/>
        </w:rPr>
        <w:t>„</w:t>
      </w:r>
      <w:r w:rsidRPr="00355A6A">
        <w:rPr>
          <w:rFonts w:ascii="Arial" w:hAnsi="Arial" w:cs="Arial"/>
          <w:sz w:val="20"/>
          <w:lang w:val="de-DE"/>
        </w:rPr>
        <w:t>AMY INSIGHT</w:t>
      </w:r>
      <w:r w:rsidR="00325F55" w:rsidRPr="00355A6A">
        <w:rPr>
          <w:rFonts w:ascii="Arial" w:hAnsi="Arial" w:cs="Arial"/>
          <w:sz w:val="20"/>
          <w:lang w:val="de-DE"/>
        </w:rPr>
        <w:t>”</w:t>
      </w:r>
      <w:r w:rsidRPr="00355A6A">
        <w:rPr>
          <w:rFonts w:ascii="Arial" w:hAnsi="Arial" w:cs="Arial"/>
          <w:sz w:val="20"/>
          <w:lang w:val="de-DE"/>
        </w:rPr>
        <w:t xml:space="preserve"> von Automagi </w:t>
      </w:r>
      <w:proofErr w:type="gramStart"/>
      <w:r w:rsidRPr="00355A6A">
        <w:rPr>
          <w:rFonts w:ascii="Arial" w:hAnsi="Arial" w:cs="Arial"/>
          <w:sz w:val="20"/>
          <w:lang w:val="de-DE"/>
        </w:rPr>
        <w:t>Inc</w:t>
      </w:r>
      <w:r w:rsidR="00125477" w:rsidRPr="00355A6A">
        <w:rPr>
          <w:rFonts w:ascii="Arial" w:hAnsi="Arial" w:cs="Arial"/>
          <w:sz w:val="20"/>
          <w:lang w:val="de-DE"/>
        </w:rPr>
        <w:t>.</w:t>
      </w:r>
      <w:r w:rsidRPr="00355A6A">
        <w:rPr>
          <w:rFonts w:ascii="Arial" w:hAnsi="Arial" w:cs="Arial"/>
          <w:sz w:val="20"/>
          <w:lang w:val="de-DE"/>
        </w:rPr>
        <w:t>.</w:t>
      </w:r>
      <w:proofErr w:type="gramEnd"/>
      <w:r w:rsidR="008A21D0">
        <w:rPr>
          <w:rFonts w:ascii="Arial" w:hAnsi="Arial" w:cs="Arial"/>
          <w:sz w:val="20"/>
          <w:lang w:val="de-DE"/>
        </w:rPr>
        <w:t xml:space="preserve"> </w:t>
      </w:r>
      <w:r w:rsidR="00325F55" w:rsidRPr="00355A6A">
        <w:rPr>
          <w:rFonts w:ascii="Arial" w:hAnsi="Arial" w:cs="Arial"/>
          <w:sz w:val="20"/>
          <w:lang w:val="de-DE"/>
        </w:rPr>
        <w:t>Das</w:t>
      </w:r>
      <w:r w:rsidR="00125477" w:rsidRPr="00355A6A">
        <w:rPr>
          <w:rFonts w:ascii="Arial" w:hAnsi="Arial" w:cs="Arial"/>
          <w:sz w:val="20"/>
          <w:lang w:val="de-DE"/>
        </w:rPr>
        <w:t xml:space="preserve"> </w:t>
      </w:r>
      <w:r w:rsidR="00325F55" w:rsidRPr="00355A6A">
        <w:rPr>
          <w:rFonts w:ascii="Arial" w:hAnsi="Arial" w:cs="Arial"/>
          <w:sz w:val="20"/>
          <w:lang w:val="de-DE"/>
        </w:rPr>
        <w:t>Unternehmen entwickelt</w:t>
      </w:r>
      <w:r w:rsidRPr="00355A6A">
        <w:rPr>
          <w:rFonts w:ascii="Arial" w:hAnsi="Arial" w:cs="Arial"/>
          <w:sz w:val="20"/>
          <w:lang w:val="de-DE"/>
        </w:rPr>
        <w:t xml:space="preserve"> Technologien zur Automatisierung von visuellen Analysefunktionen, um </w:t>
      </w:r>
      <w:r w:rsidR="00325F55" w:rsidRPr="00355A6A">
        <w:rPr>
          <w:rFonts w:ascii="Arial" w:hAnsi="Arial" w:cs="Arial"/>
          <w:sz w:val="20"/>
          <w:lang w:val="de-DE"/>
        </w:rPr>
        <w:t>U</w:t>
      </w:r>
      <w:r w:rsidR="006B374D">
        <w:rPr>
          <w:rFonts w:ascii="Arial" w:hAnsi="Arial" w:cs="Arial"/>
          <w:sz w:val="20"/>
          <w:lang w:val="de-DE"/>
        </w:rPr>
        <w:t>n</w:t>
      </w:r>
      <w:r w:rsidR="00325F55" w:rsidRPr="00355A6A">
        <w:rPr>
          <w:rFonts w:ascii="Arial" w:hAnsi="Arial" w:cs="Arial"/>
          <w:sz w:val="20"/>
          <w:lang w:val="de-DE"/>
        </w:rPr>
        <w:t>regelmäßigkeiten</w:t>
      </w:r>
      <w:r w:rsidRPr="00355A6A">
        <w:rPr>
          <w:rFonts w:ascii="Arial" w:hAnsi="Arial" w:cs="Arial"/>
          <w:sz w:val="20"/>
          <w:lang w:val="de-DE"/>
        </w:rPr>
        <w:t xml:space="preserve"> zu erkennen, </w:t>
      </w:r>
      <w:r w:rsidRPr="008A21D0">
        <w:rPr>
          <w:rFonts w:ascii="Arial" w:hAnsi="Arial" w:cs="Arial"/>
          <w:sz w:val="20"/>
          <w:lang w:val="de-DE"/>
        </w:rPr>
        <w:t>Objekte zu identifizieren und Schäden zu diagnostizieren.</w:t>
      </w:r>
    </w:p>
    <w:p w14:paraId="52FADC39" w14:textId="67AB61AA" w:rsidR="009A6157" w:rsidRPr="008A21D0" w:rsidRDefault="009A6157" w:rsidP="009A6157">
      <w:pPr>
        <w:pStyle w:val="Default"/>
        <w:jc w:val="both"/>
        <w:rPr>
          <w:rFonts w:ascii="Arial" w:hAnsi="Arial" w:cs="Arial"/>
          <w:sz w:val="20"/>
          <w:lang w:val="de-DE"/>
        </w:rPr>
      </w:pPr>
    </w:p>
    <w:p w14:paraId="34CEA01C" w14:textId="7A1540CF" w:rsidR="00325F55" w:rsidRPr="008A21D0" w:rsidRDefault="00325F55" w:rsidP="009A6157">
      <w:pPr>
        <w:pStyle w:val="Default"/>
        <w:jc w:val="both"/>
        <w:rPr>
          <w:rFonts w:ascii="Arial" w:hAnsi="Arial" w:cs="Arial"/>
          <w:sz w:val="20"/>
          <w:lang w:val="de-DE"/>
        </w:rPr>
      </w:pPr>
      <w:r w:rsidRPr="008A21D0">
        <w:rPr>
          <w:rFonts w:ascii="Arial" w:hAnsi="Arial" w:cs="Arial"/>
          <w:sz w:val="20"/>
          <w:lang w:val="de-DE"/>
        </w:rPr>
        <w:t xml:space="preserve">Die KI zur Geräuschanalyse erlernt normale Geräusche </w:t>
      </w:r>
      <w:r w:rsidR="006316E7" w:rsidRPr="008A21D0">
        <w:rPr>
          <w:rFonts w:ascii="Arial" w:hAnsi="Arial" w:cs="Arial"/>
          <w:sz w:val="20"/>
          <w:lang w:val="de-DE"/>
        </w:rPr>
        <w:t xml:space="preserve">auf Basis </w:t>
      </w:r>
      <w:r w:rsidRPr="008A21D0">
        <w:rPr>
          <w:rFonts w:ascii="Arial" w:hAnsi="Arial" w:cs="Arial"/>
          <w:sz w:val="20"/>
          <w:lang w:val="de-DE"/>
        </w:rPr>
        <w:t xml:space="preserve">der Monone-Lösung von NTT DATA, die wiederum auf verschiedenen Technologien </w:t>
      </w:r>
      <w:r w:rsidR="00670C58" w:rsidRPr="008A21D0">
        <w:rPr>
          <w:rFonts w:ascii="Arial" w:hAnsi="Arial" w:cs="Arial"/>
          <w:sz w:val="20"/>
          <w:lang w:val="de-DE"/>
        </w:rPr>
        <w:t xml:space="preserve">der NTT Gruppe basiert. Monone visualisiert und analysiert Schall mit Hilfe der </w:t>
      </w:r>
      <w:r w:rsidR="00125477" w:rsidRPr="008A21D0">
        <w:rPr>
          <w:rFonts w:ascii="Arial" w:hAnsi="Arial" w:cs="Arial"/>
          <w:sz w:val="20"/>
          <w:lang w:val="de-DE"/>
        </w:rPr>
        <w:t>„</w:t>
      </w:r>
      <w:r w:rsidR="00670C58" w:rsidRPr="008A21D0">
        <w:rPr>
          <w:rFonts w:ascii="Arial" w:hAnsi="Arial" w:cs="Arial"/>
          <w:sz w:val="20"/>
          <w:lang w:val="de-DE"/>
        </w:rPr>
        <w:t xml:space="preserve">Abnormalen Schalldetektionstechnologie”, eine der corevo </w:t>
      </w:r>
      <w:r w:rsidR="006316E7" w:rsidRPr="008A21D0">
        <w:rPr>
          <w:rFonts w:ascii="Arial" w:hAnsi="Arial" w:cs="Arial"/>
          <w:sz w:val="20"/>
          <w:lang w:val="de-DE"/>
        </w:rPr>
        <w:t>K</w:t>
      </w:r>
      <w:r w:rsidR="00670C58" w:rsidRPr="008A21D0">
        <w:rPr>
          <w:rFonts w:ascii="Arial" w:hAnsi="Arial" w:cs="Arial"/>
          <w:sz w:val="20"/>
          <w:lang w:val="de-DE"/>
        </w:rPr>
        <w:t>I-Technologien der NTT</w:t>
      </w:r>
      <w:r w:rsidR="006316E7" w:rsidRPr="008A21D0">
        <w:rPr>
          <w:rFonts w:ascii="Arial" w:hAnsi="Arial" w:cs="Arial"/>
          <w:sz w:val="20"/>
          <w:lang w:val="de-DE"/>
        </w:rPr>
        <w:t xml:space="preserve"> </w:t>
      </w:r>
      <w:r w:rsidR="00670C58" w:rsidRPr="008A21D0">
        <w:rPr>
          <w:rFonts w:ascii="Arial" w:hAnsi="Arial" w:cs="Arial"/>
          <w:sz w:val="20"/>
          <w:lang w:val="de-DE"/>
        </w:rPr>
        <w:t>Gruppe, um Verschleißerscheinungen und Schäden zu erkennen, Wartungskosten zu optimieren und die Betriebszeit zu erhöhen.</w:t>
      </w:r>
    </w:p>
    <w:p w14:paraId="7CDF52DE" w14:textId="77777777" w:rsidR="007D581F" w:rsidRPr="008A21D0" w:rsidRDefault="007D581F">
      <w:pPr>
        <w:pStyle w:val="Default"/>
        <w:jc w:val="both"/>
        <w:rPr>
          <w:rFonts w:ascii="Arial" w:hAnsi="Arial" w:cs="Arial"/>
          <w:sz w:val="20"/>
          <w:lang w:val="de-DE"/>
        </w:rPr>
      </w:pPr>
    </w:p>
    <w:p w14:paraId="7671D3D3" w14:textId="649C2EDB" w:rsidR="001714C7" w:rsidRPr="00355A6A" w:rsidRDefault="00670C58" w:rsidP="001714C7">
      <w:pPr>
        <w:pStyle w:val="Default"/>
        <w:jc w:val="both"/>
        <w:rPr>
          <w:rFonts w:ascii="Arial" w:hAnsi="Arial" w:cs="Arial"/>
          <w:sz w:val="20"/>
          <w:lang w:val="de-DE"/>
        </w:rPr>
      </w:pPr>
      <w:r w:rsidRPr="008A21D0">
        <w:rPr>
          <w:rFonts w:ascii="Arial" w:hAnsi="Arial" w:cs="Arial"/>
          <w:sz w:val="20"/>
          <w:lang w:val="de-DE"/>
        </w:rPr>
        <w:lastRenderedPageBreak/>
        <w:t xml:space="preserve">In Zukunft will TEPCO PG die Zusammenarbeit mit NTT DATA </w:t>
      </w:r>
      <w:r w:rsidR="00B10D12" w:rsidRPr="008A21D0">
        <w:rPr>
          <w:rFonts w:ascii="Arial" w:hAnsi="Arial" w:cs="Arial"/>
          <w:sz w:val="20"/>
          <w:lang w:val="de-DE"/>
        </w:rPr>
        <w:t>weiter ausbauen</w:t>
      </w:r>
      <w:r w:rsidRPr="008A21D0">
        <w:rPr>
          <w:rFonts w:ascii="Arial" w:hAnsi="Arial" w:cs="Arial"/>
          <w:sz w:val="20"/>
          <w:lang w:val="de-DE"/>
        </w:rPr>
        <w:t xml:space="preserve">, um die Wartungstechnologien für Energieanlagen weiter zu verbessern, </w:t>
      </w:r>
      <w:r w:rsidR="00B10D12" w:rsidRPr="008A21D0">
        <w:rPr>
          <w:rFonts w:ascii="Arial" w:hAnsi="Arial" w:cs="Arial"/>
          <w:sz w:val="20"/>
          <w:lang w:val="de-DE"/>
        </w:rPr>
        <w:t>Wheeling Charges</w:t>
      </w:r>
      <w:r w:rsidRPr="008A21D0">
        <w:rPr>
          <w:rFonts w:ascii="Arial" w:hAnsi="Arial" w:cs="Arial"/>
          <w:sz w:val="20"/>
          <w:lang w:val="de-DE"/>
        </w:rPr>
        <w:t xml:space="preserve"> zu reduzieren und die Stabilität der Stromversorgung zu verbessern</w:t>
      </w:r>
      <w:r w:rsidR="00B10D12" w:rsidRPr="008A21D0">
        <w:rPr>
          <w:rFonts w:ascii="Arial" w:hAnsi="Arial" w:cs="Arial"/>
          <w:sz w:val="20"/>
          <w:lang w:val="de-DE"/>
        </w:rPr>
        <w:t>.</w:t>
      </w:r>
      <w:r w:rsidR="001714C7" w:rsidRPr="008A21D0">
        <w:rPr>
          <w:rFonts w:ascii="Arial" w:hAnsi="Arial" w:cs="Arial"/>
          <w:sz w:val="20"/>
          <w:lang w:val="de-DE"/>
        </w:rPr>
        <w:t xml:space="preserve"> NTT DATA wird die Lösung</w:t>
      </w:r>
      <w:r w:rsidR="005A0BAF" w:rsidRPr="00355A6A">
        <w:rPr>
          <w:rFonts w:ascii="Arial" w:hAnsi="Arial" w:cs="Arial"/>
          <w:sz w:val="20"/>
          <w:lang w:val="de-DE"/>
        </w:rPr>
        <w:t>, die die Inspektion und den Betrieb von Anlagen unterstütz</w:t>
      </w:r>
      <w:r w:rsidR="00125477" w:rsidRPr="00355A6A">
        <w:rPr>
          <w:rFonts w:ascii="Arial" w:hAnsi="Arial" w:cs="Arial"/>
          <w:sz w:val="20"/>
          <w:lang w:val="de-DE"/>
        </w:rPr>
        <w:t>t</w:t>
      </w:r>
      <w:r w:rsidR="005A0BAF" w:rsidRPr="00355A6A">
        <w:rPr>
          <w:rFonts w:ascii="Arial" w:hAnsi="Arial" w:cs="Arial"/>
          <w:sz w:val="20"/>
          <w:lang w:val="de-DE"/>
        </w:rPr>
        <w:t>,</w:t>
      </w:r>
      <w:r w:rsidR="001714C7" w:rsidRPr="00355A6A">
        <w:rPr>
          <w:rFonts w:ascii="Arial" w:hAnsi="Arial" w:cs="Arial"/>
          <w:sz w:val="20"/>
          <w:lang w:val="de-DE"/>
        </w:rPr>
        <w:t xml:space="preserve"> durch die Integration verschiedener Analysemodelle und Robotik-Technologien weiter verbessern. NTT DATA </w:t>
      </w:r>
      <w:r w:rsidR="00B10D12">
        <w:rPr>
          <w:rFonts w:ascii="Arial" w:hAnsi="Arial" w:cs="Arial"/>
          <w:sz w:val="20"/>
          <w:lang w:val="de-DE"/>
        </w:rPr>
        <w:t>entwickelt zudem</w:t>
      </w:r>
      <w:r w:rsidR="001714C7" w:rsidRPr="00355A6A">
        <w:rPr>
          <w:rFonts w:ascii="Arial" w:hAnsi="Arial" w:cs="Arial"/>
          <w:sz w:val="20"/>
          <w:lang w:val="de-DE"/>
        </w:rPr>
        <w:t xml:space="preserve"> eine digitale IoT-Plattform </w:t>
      </w:r>
      <w:r w:rsidR="005A0BAF" w:rsidRPr="00355A6A">
        <w:rPr>
          <w:rFonts w:ascii="Arial" w:hAnsi="Arial" w:cs="Arial"/>
          <w:sz w:val="20"/>
          <w:lang w:val="de-DE"/>
        </w:rPr>
        <w:t>für den Instandhaltungsbereich</w:t>
      </w:r>
      <w:r w:rsidR="001714C7" w:rsidRPr="00355A6A">
        <w:rPr>
          <w:rFonts w:ascii="Arial" w:hAnsi="Arial" w:cs="Arial"/>
          <w:sz w:val="20"/>
          <w:lang w:val="de-DE"/>
        </w:rPr>
        <w:t xml:space="preserve">, </w:t>
      </w:r>
      <w:r w:rsidR="00C15E5C">
        <w:rPr>
          <w:rFonts w:ascii="Arial" w:hAnsi="Arial" w:cs="Arial"/>
          <w:sz w:val="20"/>
          <w:lang w:val="de-DE"/>
        </w:rPr>
        <w:t>die</w:t>
      </w:r>
      <w:r w:rsidR="00C15E5C" w:rsidRPr="00355A6A">
        <w:rPr>
          <w:rFonts w:ascii="Arial" w:hAnsi="Arial" w:cs="Arial"/>
          <w:sz w:val="20"/>
          <w:lang w:val="de-DE"/>
        </w:rPr>
        <w:t xml:space="preserve"> </w:t>
      </w:r>
      <w:r w:rsidR="001714C7" w:rsidRPr="00355A6A">
        <w:rPr>
          <w:rFonts w:ascii="Arial" w:hAnsi="Arial" w:cs="Arial"/>
          <w:sz w:val="20"/>
          <w:lang w:val="de-DE"/>
        </w:rPr>
        <w:t>Strom-, Gas- und Eisenbahnunternehmen bei der effizienteren Wartung ihrer Anlagen unterstützen</w:t>
      </w:r>
      <w:r w:rsidR="00C15E5C">
        <w:rPr>
          <w:rFonts w:ascii="Arial" w:hAnsi="Arial" w:cs="Arial"/>
          <w:sz w:val="20"/>
          <w:lang w:val="de-DE"/>
        </w:rPr>
        <w:t xml:space="preserve"> soll</w:t>
      </w:r>
      <w:r w:rsidR="001714C7" w:rsidRPr="00355A6A">
        <w:rPr>
          <w:rFonts w:ascii="Arial" w:hAnsi="Arial" w:cs="Arial"/>
          <w:sz w:val="20"/>
          <w:lang w:val="de-DE"/>
        </w:rPr>
        <w:t xml:space="preserve">. Die Plattform </w:t>
      </w:r>
      <w:r w:rsidR="00C15E5C">
        <w:rPr>
          <w:rFonts w:ascii="Arial" w:hAnsi="Arial" w:cs="Arial"/>
          <w:sz w:val="20"/>
          <w:lang w:val="de-DE"/>
        </w:rPr>
        <w:t>basiert auf einer</w:t>
      </w:r>
      <w:r w:rsidR="005A0BAF" w:rsidRPr="00355A6A">
        <w:rPr>
          <w:rFonts w:ascii="Arial" w:hAnsi="Arial" w:cs="Arial"/>
          <w:sz w:val="20"/>
          <w:lang w:val="de-DE"/>
        </w:rPr>
        <w:t xml:space="preserve"> IT-</w:t>
      </w:r>
      <w:r w:rsidR="001714C7" w:rsidRPr="00355A6A">
        <w:rPr>
          <w:rFonts w:ascii="Arial" w:hAnsi="Arial" w:cs="Arial"/>
          <w:sz w:val="20"/>
          <w:lang w:val="de-DE"/>
        </w:rPr>
        <w:t xml:space="preserve">Architektur, </w:t>
      </w:r>
      <w:r w:rsidR="00B10D12">
        <w:rPr>
          <w:rFonts w:ascii="Arial" w:hAnsi="Arial" w:cs="Arial"/>
          <w:sz w:val="20"/>
          <w:lang w:val="de-DE"/>
        </w:rPr>
        <w:t>die</w:t>
      </w:r>
      <w:r w:rsidR="00B10D12" w:rsidRPr="00355A6A">
        <w:rPr>
          <w:rFonts w:ascii="Arial" w:hAnsi="Arial" w:cs="Arial"/>
          <w:sz w:val="20"/>
          <w:lang w:val="de-DE"/>
        </w:rPr>
        <w:t xml:space="preserve"> </w:t>
      </w:r>
      <w:r w:rsidR="001714C7" w:rsidRPr="00355A6A">
        <w:rPr>
          <w:rFonts w:ascii="Arial" w:hAnsi="Arial" w:cs="Arial"/>
          <w:sz w:val="20"/>
          <w:lang w:val="de-DE"/>
        </w:rPr>
        <w:t xml:space="preserve">verschiedene Sensordaten </w:t>
      </w:r>
      <w:r w:rsidR="005A0BAF" w:rsidRPr="00355A6A">
        <w:rPr>
          <w:rFonts w:ascii="Arial" w:hAnsi="Arial" w:cs="Arial"/>
          <w:sz w:val="20"/>
          <w:lang w:val="de-DE"/>
        </w:rPr>
        <w:t>von</w:t>
      </w:r>
      <w:r w:rsidR="001714C7" w:rsidRPr="00355A6A">
        <w:rPr>
          <w:rFonts w:ascii="Arial" w:hAnsi="Arial" w:cs="Arial"/>
          <w:sz w:val="20"/>
          <w:lang w:val="de-DE"/>
        </w:rPr>
        <w:t xml:space="preserve"> Anwenderunternehmen</w:t>
      </w:r>
      <w:r w:rsidR="00C15E5C" w:rsidRPr="00C15E5C">
        <w:rPr>
          <w:rFonts w:ascii="Arial" w:hAnsi="Arial" w:cs="Arial"/>
          <w:sz w:val="20"/>
          <w:lang w:val="de-DE"/>
        </w:rPr>
        <w:t xml:space="preserve"> </w:t>
      </w:r>
      <w:r w:rsidR="00C15E5C" w:rsidRPr="00355A6A">
        <w:rPr>
          <w:rFonts w:ascii="Arial" w:hAnsi="Arial" w:cs="Arial"/>
          <w:sz w:val="20"/>
          <w:lang w:val="de-DE"/>
        </w:rPr>
        <w:t>und dem Branchenumfeld</w:t>
      </w:r>
      <w:r w:rsidR="00C15E5C">
        <w:rPr>
          <w:rFonts w:ascii="Arial" w:hAnsi="Arial" w:cs="Arial"/>
          <w:sz w:val="20"/>
          <w:lang w:val="de-DE"/>
        </w:rPr>
        <w:t xml:space="preserve"> sowie</w:t>
      </w:r>
      <w:r w:rsidR="001714C7" w:rsidRPr="00355A6A">
        <w:rPr>
          <w:rFonts w:ascii="Arial" w:hAnsi="Arial" w:cs="Arial"/>
          <w:sz w:val="20"/>
          <w:lang w:val="de-DE"/>
        </w:rPr>
        <w:t xml:space="preserve"> Open Source</w:t>
      </w:r>
      <w:r w:rsidR="00C15E5C">
        <w:rPr>
          <w:rFonts w:ascii="Arial" w:hAnsi="Arial" w:cs="Arial"/>
          <w:sz w:val="20"/>
          <w:lang w:val="de-DE"/>
        </w:rPr>
        <w:t xml:space="preserve"> Daten</w:t>
      </w:r>
      <w:r w:rsidR="001714C7" w:rsidRPr="00355A6A">
        <w:rPr>
          <w:rFonts w:ascii="Arial" w:hAnsi="Arial" w:cs="Arial"/>
          <w:sz w:val="20"/>
          <w:lang w:val="de-DE"/>
        </w:rPr>
        <w:t xml:space="preserve"> speichert und nutzt.</w:t>
      </w:r>
    </w:p>
    <w:p w14:paraId="4C51DF23" w14:textId="7BEA1927" w:rsidR="005A0BAF" w:rsidRPr="00355A6A" w:rsidRDefault="005A0BAF" w:rsidP="001714C7">
      <w:pPr>
        <w:pStyle w:val="Default"/>
        <w:jc w:val="both"/>
        <w:rPr>
          <w:rFonts w:ascii="Arial" w:hAnsi="Arial" w:cs="Arial"/>
          <w:sz w:val="20"/>
          <w:lang w:val="de-DE"/>
        </w:rPr>
      </w:pPr>
    </w:p>
    <w:p w14:paraId="5ED3EC65" w14:textId="77777777" w:rsidR="005A0BAF" w:rsidRPr="00355A6A" w:rsidRDefault="005A0BAF" w:rsidP="001714C7">
      <w:pPr>
        <w:pStyle w:val="Default"/>
        <w:jc w:val="both"/>
        <w:rPr>
          <w:rFonts w:ascii="Arial" w:hAnsi="Arial" w:cs="Arial"/>
          <w:sz w:val="20"/>
          <w:lang w:val="de-DE"/>
        </w:rPr>
      </w:pPr>
    </w:p>
    <w:p w14:paraId="07D8391F" w14:textId="43A819DE" w:rsidR="001714C7" w:rsidRPr="00355A6A" w:rsidRDefault="005A0BAF" w:rsidP="001714C7">
      <w:pPr>
        <w:pStyle w:val="Default"/>
        <w:jc w:val="both"/>
        <w:rPr>
          <w:rFonts w:ascii="Arial" w:hAnsi="Arial" w:cs="Arial"/>
          <w:i/>
          <w:sz w:val="20"/>
          <w:lang w:val="de-DE"/>
        </w:rPr>
      </w:pPr>
      <w:r w:rsidRPr="00355A6A">
        <w:rPr>
          <w:rFonts w:ascii="Arial" w:hAnsi="Arial" w:cs="Arial"/>
          <w:i/>
          <w:sz w:val="20"/>
          <w:lang w:val="de-DE"/>
        </w:rPr>
        <w:t>Monone® ist eine eingetragene Marke der NTT DATA Corporation in Japan.</w:t>
      </w:r>
    </w:p>
    <w:p w14:paraId="22F53B35" w14:textId="631149C1" w:rsidR="005A0BAF" w:rsidRPr="00355A6A" w:rsidRDefault="005A0BAF" w:rsidP="001714C7">
      <w:pPr>
        <w:pStyle w:val="Default"/>
        <w:jc w:val="both"/>
        <w:rPr>
          <w:rFonts w:ascii="Arial" w:hAnsi="Arial" w:cs="Arial"/>
          <w:i/>
          <w:sz w:val="20"/>
          <w:lang w:val="de-DE"/>
        </w:rPr>
      </w:pPr>
      <w:r w:rsidRPr="00355A6A">
        <w:rPr>
          <w:rFonts w:ascii="Arial" w:hAnsi="Arial" w:cs="Arial"/>
          <w:i/>
          <w:sz w:val="20"/>
          <w:lang w:val="de-DE"/>
        </w:rPr>
        <w:t>corevo® ist eine Marke der NIPPON TELEGRAPH AND TELEPHONE CORPORATION.</w:t>
      </w:r>
    </w:p>
    <w:p w14:paraId="29475718" w14:textId="24871337" w:rsidR="005A0BAF" w:rsidRPr="00355A6A" w:rsidRDefault="005A0BAF" w:rsidP="001714C7">
      <w:pPr>
        <w:pStyle w:val="Default"/>
        <w:jc w:val="both"/>
        <w:rPr>
          <w:rFonts w:ascii="Arial" w:hAnsi="Arial" w:cs="Arial"/>
          <w:i/>
          <w:sz w:val="18"/>
          <w:szCs w:val="18"/>
          <w:lang w:val="de-DE"/>
        </w:rPr>
      </w:pPr>
      <w:r w:rsidRPr="00355A6A">
        <w:rPr>
          <w:rFonts w:ascii="Arial" w:hAnsi="Arial" w:cs="Arial"/>
          <w:i/>
          <w:sz w:val="18"/>
          <w:szCs w:val="18"/>
          <w:lang w:val="de-DE"/>
        </w:rPr>
        <w:t>Andere Handelsnamen, Firmennamen oder Gruppennamen sind Marken oder eingetragene Marken ihrer jeweiligen Eigentümer.</w:t>
      </w:r>
    </w:p>
    <w:p w14:paraId="1F0232D6" w14:textId="3264F7E9" w:rsidR="005A0BAF" w:rsidRPr="00355A6A" w:rsidRDefault="005A0BAF">
      <w:pPr>
        <w:pStyle w:val="Default"/>
        <w:jc w:val="both"/>
        <w:rPr>
          <w:rFonts w:ascii="Arial" w:hAnsi="Arial" w:cs="Arial"/>
          <w:sz w:val="20"/>
          <w:lang w:val="de-DE"/>
        </w:rPr>
      </w:pPr>
    </w:p>
    <w:p w14:paraId="66877A03" w14:textId="77777777" w:rsidR="005A0BAF" w:rsidRPr="00355A6A" w:rsidRDefault="005A0BAF">
      <w:pPr>
        <w:pStyle w:val="Default"/>
        <w:jc w:val="both"/>
        <w:rPr>
          <w:rFonts w:ascii="Arial" w:hAnsi="Arial" w:cs="Arial"/>
          <w:sz w:val="20"/>
          <w:lang w:val="de-DE"/>
        </w:rPr>
      </w:pPr>
    </w:p>
    <w:p w14:paraId="267F6B0A" w14:textId="00DC526E" w:rsidR="00670C58" w:rsidRPr="00125477" w:rsidRDefault="005A0BAF">
      <w:pPr>
        <w:pStyle w:val="Default"/>
        <w:jc w:val="both"/>
        <w:rPr>
          <w:rFonts w:ascii="Arial" w:hAnsi="Arial" w:cs="Arial"/>
          <w:b/>
          <w:sz w:val="22"/>
          <w:szCs w:val="22"/>
          <w:lang w:val="en-US"/>
        </w:rPr>
      </w:pPr>
      <w:r w:rsidRPr="00125477">
        <w:rPr>
          <w:rFonts w:ascii="Arial" w:hAnsi="Arial" w:cs="Arial"/>
          <w:b/>
          <w:sz w:val="22"/>
          <w:szCs w:val="22"/>
          <w:lang w:val="en-US"/>
        </w:rPr>
        <w:t>Über TEPCO Power Grid, Inc.</w:t>
      </w:r>
    </w:p>
    <w:p w14:paraId="171BC47E" w14:textId="77777777" w:rsidR="00AB7A60" w:rsidRDefault="00AB7A60">
      <w:pPr>
        <w:pStyle w:val="Default"/>
        <w:jc w:val="both"/>
        <w:rPr>
          <w:rFonts w:ascii="Arial" w:hAnsi="Arial" w:cs="Arial"/>
          <w:sz w:val="20"/>
          <w:lang w:val="en-US"/>
        </w:rPr>
      </w:pPr>
    </w:p>
    <w:p w14:paraId="30B817DA" w14:textId="56BE69DD" w:rsidR="00D82B4D" w:rsidRPr="00355A6A" w:rsidRDefault="005A0BAF">
      <w:pPr>
        <w:pStyle w:val="Default"/>
        <w:jc w:val="both"/>
        <w:rPr>
          <w:rFonts w:ascii="Arial" w:hAnsi="Arial" w:cs="Arial"/>
          <w:sz w:val="20"/>
          <w:lang w:val="de-DE"/>
        </w:rPr>
      </w:pPr>
      <w:r w:rsidRPr="00355A6A">
        <w:rPr>
          <w:rFonts w:ascii="Arial" w:hAnsi="Arial" w:cs="Arial"/>
          <w:sz w:val="20"/>
          <w:lang w:val="de-DE"/>
        </w:rPr>
        <w:t xml:space="preserve">TEPCO Power Grid Inc. ist eine hundertprozentige Tochtergesellschaft der Tokyo Electric Power Company Holdings, Inc., die sich mit der Übertragung und Verteilung von elektrischer Energie beschäftigt. </w:t>
      </w:r>
      <w:r w:rsidR="006B374D">
        <w:rPr>
          <w:rFonts w:ascii="Arial" w:hAnsi="Arial" w:cs="Arial"/>
          <w:sz w:val="20"/>
          <w:lang w:val="de-DE"/>
        </w:rPr>
        <w:t>TEPCO PG</w:t>
      </w:r>
      <w:r w:rsidR="006B374D" w:rsidRPr="00355A6A">
        <w:rPr>
          <w:rFonts w:ascii="Arial" w:hAnsi="Arial" w:cs="Arial"/>
          <w:sz w:val="20"/>
          <w:lang w:val="de-DE"/>
        </w:rPr>
        <w:t xml:space="preserve"> </w:t>
      </w:r>
      <w:r w:rsidRPr="00355A6A">
        <w:rPr>
          <w:rFonts w:ascii="Arial" w:hAnsi="Arial" w:cs="Arial"/>
          <w:sz w:val="20"/>
          <w:lang w:val="de-DE"/>
        </w:rPr>
        <w:t>verfügt über eine der stabilsten Stromversorgungen der Welt, einschließlich einer durchschnittlichen jährlichen Ausfallrate von 0,06 pro Haushalt und einer Ausfallzeit von 6 Minuten pro Haushalt (beide Zahlen für das Geschäftsjahr 2015 aktuell), basierend auf zuverlässigen Geräten und fortschrittlicher Technologie.</w:t>
      </w:r>
    </w:p>
    <w:p w14:paraId="2177CE6E" w14:textId="77777777" w:rsidR="00D82B4D" w:rsidRPr="00355A6A" w:rsidRDefault="00D82B4D">
      <w:pPr>
        <w:pStyle w:val="Default"/>
        <w:jc w:val="both"/>
        <w:rPr>
          <w:rFonts w:ascii="Arial" w:hAnsi="Arial" w:cs="Arial"/>
          <w:sz w:val="20"/>
          <w:lang w:val="de-DE"/>
        </w:rPr>
      </w:pPr>
    </w:p>
    <w:p w14:paraId="0C370956"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366DE4A3" w14:textId="77777777" w:rsidR="00A53BEE" w:rsidRPr="00F34673" w:rsidRDefault="00A53BEE" w:rsidP="00A53BEE">
      <w:pPr>
        <w:pStyle w:val="StandardWeb"/>
        <w:ind w:right="1417"/>
        <w:jc w:val="both"/>
        <w:rPr>
          <w:rFonts w:ascii="Arial" w:eastAsiaTheme="minorHAnsi" w:hAnsi="Arial" w:cs="Arial"/>
          <w:color w:val="000000"/>
          <w:sz w:val="20"/>
          <w:lang w:val="de-DE" w:eastAsia="en-US"/>
        </w:rPr>
      </w:pPr>
      <w:r w:rsidRPr="00F34673">
        <w:rPr>
          <w:rFonts w:ascii="Arial" w:eastAsiaTheme="minorHAnsi" w:hAnsi="Arial" w:cs="Arial"/>
          <w:color w:val="000000"/>
          <w:sz w:val="20"/>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Pr="00F34673">
          <w:rPr>
            <w:rFonts w:eastAsiaTheme="minorHAnsi"/>
            <w:color w:val="000000"/>
          </w:rPr>
          <w:t>de.nttdata.com</w:t>
        </w:r>
      </w:hyperlink>
      <w:r w:rsidRPr="00F34673">
        <w:rPr>
          <w:rFonts w:eastAsiaTheme="minorHAnsi"/>
          <w:color w:val="000000"/>
        </w:rPr>
        <w:t>.</w:t>
      </w:r>
    </w:p>
    <w:p w14:paraId="76502154" w14:textId="61F0291C" w:rsidR="00A53BEE" w:rsidRPr="00F34673" w:rsidRDefault="00A53BEE" w:rsidP="00A53BEE">
      <w:pPr>
        <w:pStyle w:val="StandardWeb"/>
        <w:ind w:right="1417"/>
        <w:jc w:val="both"/>
        <w:rPr>
          <w:rFonts w:ascii="Arial" w:eastAsiaTheme="minorHAnsi" w:hAnsi="Arial" w:cs="Arial"/>
          <w:color w:val="000000"/>
          <w:sz w:val="20"/>
          <w:lang w:val="de-DE" w:eastAsia="en-US"/>
        </w:rPr>
      </w:pPr>
      <w:r w:rsidRPr="00F34673">
        <w:rPr>
          <w:rFonts w:ascii="Arial" w:eastAsiaTheme="minorHAnsi" w:hAnsi="Arial" w:cs="Arial"/>
          <w:color w:val="000000"/>
          <w:sz w:val="20"/>
          <w:lang w:val="de-DE" w:eastAsia="en-US"/>
        </w:rPr>
        <w:t xml:space="preserve">Zur NTT Group in Deutschland gehören neben NTT DATA die Unternehmen Arkadin, e-shelter, Dimension Data, itelligence, NTT Communications und NTT Security. In Deutschland repräsentiert die NTT Group mit 6.550 Mitarbeitern einen Umsatz von mehr als 1,8 Milliarden Euro. Weitere Informationen zur globalen NTT Group finden Sie auf </w:t>
      </w:r>
      <w:hyperlink r:id="rId9" w:history="1">
        <w:r w:rsidRPr="00F34673">
          <w:rPr>
            <w:rFonts w:eastAsiaTheme="minorHAnsi"/>
            <w:color w:val="000000"/>
          </w:rPr>
          <w:t>www.ntt-global.com</w:t>
        </w:r>
      </w:hyperlink>
      <w:r w:rsidRPr="00F34673">
        <w:rPr>
          <w:rFonts w:ascii="Arial" w:eastAsiaTheme="minorHAnsi" w:hAnsi="Arial" w:cs="Arial"/>
          <w:color w:val="000000"/>
          <w:sz w:val="20"/>
          <w:lang w:val="de-DE" w:eastAsia="en-US"/>
        </w:rPr>
        <w:t>.</w:t>
      </w:r>
    </w:p>
    <w:p w14:paraId="7B1B8E52"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6B2FD4E6"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2507782A"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2A99996F"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619FF750"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50DF968C"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0"/>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7942E" w16cid:durableId="2008105E"/>
  <w16cid:commentId w16cid:paraId="25689BEC" w16cid:durableId="2008034E"/>
  <w16cid:commentId w16cid:paraId="01293D75" w16cid:durableId="20081104"/>
  <w16cid:commentId w16cid:paraId="118C40DF" w16cid:durableId="2008115D"/>
  <w16cid:commentId w16cid:paraId="3ACCD355" w16cid:durableId="200807D2"/>
  <w16cid:commentId w16cid:paraId="514D5A66" w16cid:durableId="20082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62E3" w14:textId="77777777" w:rsidR="008C78AE" w:rsidRDefault="008C78AE">
      <w:pPr>
        <w:spacing w:before="0" w:after="0"/>
      </w:pPr>
      <w:r>
        <w:separator/>
      </w:r>
    </w:p>
  </w:endnote>
  <w:endnote w:type="continuationSeparator" w:id="0">
    <w:p w14:paraId="0AD67A66" w14:textId="77777777" w:rsidR="008C78AE" w:rsidRDefault="008C7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BD4A" w14:textId="77777777" w:rsidR="008C78AE" w:rsidRDefault="008C78AE">
      <w:pPr>
        <w:spacing w:before="0" w:after="0"/>
      </w:pPr>
      <w:r>
        <w:separator/>
      </w:r>
    </w:p>
  </w:footnote>
  <w:footnote w:type="continuationSeparator" w:id="0">
    <w:p w14:paraId="01025DF6" w14:textId="77777777" w:rsidR="008C78AE" w:rsidRDefault="008C78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3753"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0594AF55" wp14:editId="3416F844">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703F1EDE" wp14:editId="4090268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5DAF" w14:textId="212FD852" w:rsidR="00D82B4D" w:rsidRDefault="0018735D">
                          <w:pPr>
                            <w:jc w:val="right"/>
                            <w:rPr>
                              <w:b/>
                              <w:color w:val="000000" w:themeColor="text1"/>
                              <w:sz w:val="52"/>
                              <w:szCs w:val="52"/>
                              <w:lang w:val="it-IT"/>
                            </w:rPr>
                          </w:pPr>
                          <w:r>
                            <w:rPr>
                              <w:b/>
                              <w:color w:val="000000" w:themeColor="text1"/>
                              <w:sz w:val="52"/>
                              <w:szCs w:val="52"/>
                              <w:lang w:val="it-IT"/>
                            </w:rPr>
                            <w:t>Corporate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F1ED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50115DAF" w14:textId="212FD852" w:rsidR="00D82B4D" w:rsidRDefault="0018735D">
                    <w:pPr>
                      <w:jc w:val="right"/>
                      <w:rPr>
                        <w:b/>
                        <w:color w:val="000000" w:themeColor="text1"/>
                        <w:sz w:val="52"/>
                        <w:szCs w:val="52"/>
                        <w:lang w:val="it-IT"/>
                      </w:rPr>
                    </w:pPr>
                    <w:r>
                      <w:rPr>
                        <w:b/>
                        <w:color w:val="000000" w:themeColor="text1"/>
                        <w:sz w:val="52"/>
                        <w:szCs w:val="52"/>
                        <w:lang w:val="it-IT"/>
                      </w:rPr>
                      <w:t>Corporate 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75220671" wp14:editId="355E064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73229FFC" wp14:editId="1260857B">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1BED67C6" wp14:editId="7DB2D138">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5941AB"/>
    <w:multiLevelType w:val="hybridMultilevel"/>
    <w:tmpl w:val="04126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0"/>
  </w:num>
  <w:num w:numId="3">
    <w:abstractNumId w:val="0"/>
  </w:num>
  <w:num w:numId="4">
    <w:abstractNumId w:val="3"/>
  </w:num>
  <w:num w:numId="5">
    <w:abstractNumId w:val="11"/>
  </w:num>
  <w:num w:numId="6">
    <w:abstractNumId w:val="6"/>
  </w:num>
  <w:num w:numId="7">
    <w:abstractNumId w:val="12"/>
  </w:num>
  <w:num w:numId="8">
    <w:abstractNumId w:val="2"/>
  </w:num>
  <w:num w:numId="9">
    <w:abstractNumId w:val="4"/>
  </w:num>
  <w:num w:numId="10">
    <w:abstractNumId w:val="13"/>
  </w:num>
  <w:num w:numId="11">
    <w:abstractNumId w:val="7"/>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proofState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5892"/>
    <w:rsid w:val="0004666A"/>
    <w:rsid w:val="00047EFE"/>
    <w:rsid w:val="000B7607"/>
    <w:rsid w:val="001158B3"/>
    <w:rsid w:val="00125477"/>
    <w:rsid w:val="00135DE2"/>
    <w:rsid w:val="001714C7"/>
    <w:rsid w:val="0018735D"/>
    <w:rsid w:val="00193069"/>
    <w:rsid w:val="002026E8"/>
    <w:rsid w:val="00223037"/>
    <w:rsid w:val="002B446B"/>
    <w:rsid w:val="002F381C"/>
    <w:rsid w:val="00325F55"/>
    <w:rsid w:val="003269EE"/>
    <w:rsid w:val="00355A6A"/>
    <w:rsid w:val="00500439"/>
    <w:rsid w:val="005A0BAF"/>
    <w:rsid w:val="00601D25"/>
    <w:rsid w:val="006316E7"/>
    <w:rsid w:val="00670C58"/>
    <w:rsid w:val="006B374D"/>
    <w:rsid w:val="006F5572"/>
    <w:rsid w:val="007A131D"/>
    <w:rsid w:val="007B71CE"/>
    <w:rsid w:val="007D581F"/>
    <w:rsid w:val="00876EE4"/>
    <w:rsid w:val="00890F82"/>
    <w:rsid w:val="00892F9B"/>
    <w:rsid w:val="008A21D0"/>
    <w:rsid w:val="008C78AE"/>
    <w:rsid w:val="00946A7A"/>
    <w:rsid w:val="009664D4"/>
    <w:rsid w:val="009A6157"/>
    <w:rsid w:val="00A10352"/>
    <w:rsid w:val="00A53BEE"/>
    <w:rsid w:val="00AB7A60"/>
    <w:rsid w:val="00B10D12"/>
    <w:rsid w:val="00B1781A"/>
    <w:rsid w:val="00B32113"/>
    <w:rsid w:val="00B5162B"/>
    <w:rsid w:val="00B65E7E"/>
    <w:rsid w:val="00BE622D"/>
    <w:rsid w:val="00C15E5C"/>
    <w:rsid w:val="00D0409E"/>
    <w:rsid w:val="00D82B4D"/>
    <w:rsid w:val="00EA11EE"/>
    <w:rsid w:val="00F34673"/>
    <w:rsid w:val="00F417B2"/>
    <w:rsid w:val="00F47E7F"/>
    <w:rsid w:val="00F85928"/>
    <w:rsid w:val="00FB2A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DBCFFA"/>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unhideWhenUsed/>
    <w:rPr>
      <w:sz w:val="24"/>
      <w:szCs w:val="24"/>
    </w:rPr>
  </w:style>
  <w:style w:type="character" w:customStyle="1" w:styleId="KommentartextZchn">
    <w:name w:val="Kommentartext Zchn"/>
    <w:basedOn w:val="Absatz-Standardschriftart"/>
    <w:link w:val="Kommentartext"/>
    <w:uiPriority w:val="99"/>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elschlaeger\AppData\Local\Temp\www.ntt-glob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2139-88E4-48A9-B4BB-6F7C5C55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4</cp:revision>
  <cp:lastPrinted>2018-07-30T09:18:00Z</cp:lastPrinted>
  <dcterms:created xsi:type="dcterms:W3CDTF">2019-04-23T14:32:00Z</dcterms:created>
  <dcterms:modified xsi:type="dcterms:W3CDTF">2019-04-23T14:57:00Z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