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1A3EE" w14:textId="71AF8AF4" w:rsidR="006B30DE" w:rsidRDefault="006F5530">
      <w:pPr>
        <w:pStyle w:val="Default"/>
        <w:jc w:val="both"/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</w:pPr>
      <w:bookmarkStart w:id="0" w:name="_Hlk518036377"/>
      <w:bookmarkStart w:id="1" w:name="_GoBack"/>
      <w:bookmarkEnd w:id="1"/>
      <w:r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>Gemeinsame Studie von N</w:t>
      </w:r>
      <w:r w:rsidR="00E05155"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 xml:space="preserve">TT DATA </w:t>
      </w:r>
      <w:r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>und IDC unter mehr als 1</w:t>
      </w:r>
      <w:r w:rsidR="00621E1B"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>.</w:t>
      </w:r>
      <w:r>
        <w:rPr>
          <w:rStyle w:val="Fett"/>
          <w:rFonts w:ascii="Arial" w:eastAsia="Arial" w:hAnsi="Arial" w:cs="Arial"/>
          <w:b w:val="0"/>
          <w:color w:val="auto"/>
          <w:sz w:val="20"/>
          <w:szCs w:val="20"/>
          <w:lang w:val="de-DE" w:eastAsia="de-DE"/>
        </w:rPr>
        <w:t>000 Unternehmen weltweit</w:t>
      </w:r>
    </w:p>
    <w:p w14:paraId="20CAC6FE" w14:textId="6BD2B81D" w:rsidR="00D82B4D" w:rsidRPr="006B30DE" w:rsidRDefault="00B610F0">
      <w:pPr>
        <w:pStyle w:val="Default"/>
        <w:jc w:val="both"/>
        <w:rPr>
          <w:rStyle w:val="Fett"/>
          <w:rFonts w:eastAsia="Arial"/>
          <w:lang w:val="de-DE"/>
        </w:rPr>
      </w:pPr>
      <w:r>
        <w:rPr>
          <w:rStyle w:val="Fett"/>
          <w:rFonts w:ascii="Arial" w:eastAsia="Arial" w:hAnsi="Arial" w:cs="Arial"/>
          <w:color w:val="auto"/>
          <w:lang w:val="de-DE" w:eastAsia="de-DE"/>
        </w:rPr>
        <w:t>Deutscher</w:t>
      </w:r>
      <w:r w:rsidR="00621E1B">
        <w:rPr>
          <w:rStyle w:val="Fett"/>
          <w:rFonts w:ascii="Arial" w:eastAsia="Arial" w:hAnsi="Arial" w:cs="Arial"/>
          <w:color w:val="auto"/>
          <w:lang w:val="de-DE" w:eastAsia="de-DE"/>
        </w:rPr>
        <w:t xml:space="preserve"> </w:t>
      </w:r>
      <w:r w:rsidR="00A365CD">
        <w:rPr>
          <w:rStyle w:val="Fett"/>
          <w:rFonts w:ascii="Arial" w:eastAsia="Arial" w:hAnsi="Arial" w:cs="Arial"/>
          <w:color w:val="auto"/>
          <w:lang w:val="de-DE" w:eastAsia="de-DE"/>
        </w:rPr>
        <w:t>Finan</w:t>
      </w:r>
      <w:r w:rsidR="0046663A">
        <w:rPr>
          <w:rStyle w:val="Fett"/>
          <w:rFonts w:ascii="Arial" w:eastAsia="Arial" w:hAnsi="Arial" w:cs="Arial"/>
          <w:color w:val="auto"/>
          <w:lang w:val="de-DE" w:eastAsia="de-DE"/>
        </w:rPr>
        <w:t>z</w:t>
      </w:r>
      <w:r w:rsidR="00CE685E">
        <w:rPr>
          <w:rStyle w:val="Fett"/>
          <w:rFonts w:ascii="Arial" w:eastAsia="Arial" w:hAnsi="Arial" w:cs="Arial"/>
          <w:color w:val="auto"/>
          <w:lang w:val="de-DE" w:eastAsia="de-DE"/>
        </w:rPr>
        <w:t>- und Versicherungs</w:t>
      </w:r>
      <w:r w:rsidR="0046663A">
        <w:rPr>
          <w:rStyle w:val="Fett"/>
          <w:rFonts w:ascii="Arial" w:eastAsia="Arial" w:hAnsi="Arial" w:cs="Arial"/>
          <w:color w:val="auto"/>
          <w:lang w:val="de-DE" w:eastAsia="de-DE"/>
        </w:rPr>
        <w:t>sektor</w:t>
      </w:r>
      <w:r w:rsidR="00FC66A0">
        <w:rPr>
          <w:rStyle w:val="Fett"/>
          <w:rFonts w:ascii="Arial" w:eastAsia="Arial" w:hAnsi="Arial" w:cs="Arial"/>
          <w:color w:val="auto"/>
          <w:lang w:val="de-DE" w:eastAsia="de-DE"/>
        </w:rPr>
        <w:t xml:space="preserve"> </w:t>
      </w:r>
      <w:r>
        <w:rPr>
          <w:rStyle w:val="Fett"/>
          <w:rFonts w:ascii="Arial" w:eastAsia="Arial" w:hAnsi="Arial" w:cs="Arial"/>
          <w:color w:val="auto"/>
          <w:lang w:val="de-DE" w:eastAsia="de-DE"/>
        </w:rPr>
        <w:t xml:space="preserve">langsamer bei </w:t>
      </w:r>
      <w:r w:rsidR="00A365CD">
        <w:rPr>
          <w:rStyle w:val="Fett"/>
          <w:rFonts w:ascii="Arial" w:eastAsia="Arial" w:hAnsi="Arial" w:cs="Arial"/>
          <w:color w:val="auto"/>
          <w:lang w:val="de-DE" w:eastAsia="de-DE"/>
        </w:rPr>
        <w:t>d</w:t>
      </w:r>
      <w:r w:rsidR="006F5530">
        <w:rPr>
          <w:rStyle w:val="Fett"/>
          <w:rFonts w:ascii="Arial" w:eastAsia="Arial" w:hAnsi="Arial" w:cs="Arial"/>
          <w:color w:val="auto"/>
          <w:lang w:val="de-DE" w:eastAsia="de-DE"/>
        </w:rPr>
        <w:t>igitale</w:t>
      </w:r>
      <w:r>
        <w:rPr>
          <w:rStyle w:val="Fett"/>
          <w:rFonts w:ascii="Arial" w:eastAsia="Arial" w:hAnsi="Arial" w:cs="Arial"/>
          <w:color w:val="auto"/>
          <w:lang w:val="de-DE" w:eastAsia="de-DE"/>
        </w:rPr>
        <w:t>r</w:t>
      </w:r>
      <w:r w:rsidR="006F5530">
        <w:rPr>
          <w:rStyle w:val="Fett"/>
          <w:rFonts w:ascii="Arial" w:eastAsia="Arial" w:hAnsi="Arial" w:cs="Arial"/>
          <w:color w:val="auto"/>
          <w:lang w:val="de-DE" w:eastAsia="de-DE"/>
        </w:rPr>
        <w:t xml:space="preserve"> Transformation</w:t>
      </w:r>
      <w:r>
        <w:rPr>
          <w:rStyle w:val="Fett"/>
          <w:rFonts w:ascii="Arial" w:eastAsia="Arial" w:hAnsi="Arial" w:cs="Arial"/>
          <w:color w:val="auto"/>
          <w:lang w:val="de-DE" w:eastAsia="de-DE"/>
        </w:rPr>
        <w:t xml:space="preserve"> – dafür </w:t>
      </w:r>
      <w:r w:rsidR="00813938">
        <w:rPr>
          <w:rStyle w:val="Fett"/>
          <w:rFonts w:ascii="Arial" w:eastAsia="Arial" w:hAnsi="Arial" w:cs="Arial"/>
          <w:color w:val="auto"/>
          <w:lang w:val="de-DE" w:eastAsia="de-DE"/>
        </w:rPr>
        <w:t>erfolgreicher</w:t>
      </w:r>
      <w:r>
        <w:rPr>
          <w:rStyle w:val="Fett"/>
          <w:rFonts w:ascii="Arial" w:eastAsia="Arial" w:hAnsi="Arial" w:cs="Arial"/>
          <w:color w:val="auto"/>
          <w:lang w:val="de-DE" w:eastAsia="de-DE"/>
        </w:rPr>
        <w:t xml:space="preserve"> in der Umsetzung</w:t>
      </w:r>
      <w:r w:rsidR="006B30DE">
        <w:rPr>
          <w:rStyle w:val="Fett"/>
          <w:rFonts w:ascii="Arial" w:eastAsia="Arial" w:hAnsi="Arial" w:cs="Arial"/>
          <w:color w:val="auto"/>
          <w:lang w:val="de-DE" w:eastAsia="de-DE"/>
        </w:rPr>
        <w:t xml:space="preserve"> </w:t>
      </w:r>
    </w:p>
    <w:bookmarkEnd w:id="0"/>
    <w:p w14:paraId="1E40B679" w14:textId="77777777" w:rsidR="00D82B4D" w:rsidRPr="006B30DE" w:rsidRDefault="00D82B4D">
      <w:pPr>
        <w:pStyle w:val="Default"/>
        <w:jc w:val="both"/>
        <w:rPr>
          <w:rFonts w:ascii="Arial" w:hAnsi="Arial" w:cs="Arial"/>
          <w:b/>
          <w:sz w:val="20"/>
          <w:lang w:val="de-DE"/>
        </w:rPr>
      </w:pPr>
    </w:p>
    <w:p w14:paraId="43CCA6BB" w14:textId="741832D9" w:rsidR="006F5530" w:rsidRDefault="007D4C89" w:rsidP="006F5530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>München</w:t>
      </w:r>
      <w:r w:rsidR="00A53BEE" w:rsidRPr="00790151">
        <w:rPr>
          <w:rFonts w:ascii="Arial" w:hAnsi="Arial" w:cs="Arial"/>
          <w:b/>
          <w:sz w:val="20"/>
          <w:lang w:val="de-DE"/>
        </w:rPr>
        <w:t xml:space="preserve">, </w:t>
      </w:r>
      <w:r w:rsidR="004279CB">
        <w:rPr>
          <w:rFonts w:ascii="Arial" w:hAnsi="Arial" w:cs="Arial"/>
          <w:b/>
          <w:sz w:val="20"/>
          <w:lang w:val="de-DE"/>
        </w:rPr>
        <w:t>23</w:t>
      </w:r>
      <w:r w:rsidR="00D81AA8">
        <w:rPr>
          <w:rFonts w:ascii="Arial" w:hAnsi="Arial" w:cs="Arial"/>
          <w:b/>
          <w:sz w:val="20"/>
          <w:lang w:val="de-DE"/>
        </w:rPr>
        <w:t>.</w:t>
      </w:r>
      <w:r w:rsidR="00A53BEE" w:rsidRPr="00790151">
        <w:rPr>
          <w:rFonts w:ascii="Arial" w:hAnsi="Arial" w:cs="Arial"/>
          <w:b/>
          <w:sz w:val="20"/>
          <w:lang w:val="de-DE"/>
        </w:rPr>
        <w:t xml:space="preserve"> </w:t>
      </w:r>
      <w:r>
        <w:rPr>
          <w:rFonts w:ascii="Arial" w:hAnsi="Arial" w:cs="Arial"/>
          <w:b/>
          <w:sz w:val="20"/>
          <w:lang w:val="de-DE"/>
        </w:rPr>
        <w:t>Ju</w:t>
      </w:r>
      <w:r w:rsidR="00D81AA8">
        <w:rPr>
          <w:rFonts w:ascii="Arial" w:hAnsi="Arial" w:cs="Arial"/>
          <w:b/>
          <w:sz w:val="20"/>
          <w:lang w:val="de-DE"/>
        </w:rPr>
        <w:t>li</w:t>
      </w:r>
      <w:r w:rsidR="00A53BEE" w:rsidRPr="006B30DE">
        <w:rPr>
          <w:rFonts w:ascii="Arial" w:hAnsi="Arial" w:cs="Arial"/>
          <w:b/>
          <w:sz w:val="20"/>
          <w:lang w:val="de-DE"/>
        </w:rPr>
        <w:t xml:space="preserve"> 20</w:t>
      </w:r>
      <w:r w:rsidR="006B30DE" w:rsidRPr="006B30DE">
        <w:rPr>
          <w:rFonts w:ascii="Arial" w:hAnsi="Arial" w:cs="Arial"/>
          <w:b/>
          <w:sz w:val="20"/>
          <w:lang w:val="de-DE"/>
        </w:rPr>
        <w:t>19</w:t>
      </w:r>
      <w:r w:rsidR="00A53BEE" w:rsidRPr="006B30DE">
        <w:rPr>
          <w:rFonts w:ascii="Arial" w:hAnsi="Arial" w:cs="Arial"/>
          <w:sz w:val="20"/>
          <w:lang w:val="de-DE"/>
        </w:rPr>
        <w:t xml:space="preserve"> – </w:t>
      </w:r>
      <w:r w:rsidR="006F5530" w:rsidRPr="006F5530">
        <w:rPr>
          <w:rFonts w:ascii="Arial" w:hAnsi="Arial" w:cs="Arial"/>
          <w:sz w:val="20"/>
          <w:lang w:val="de-DE"/>
        </w:rPr>
        <w:t xml:space="preserve">Untersuchungen </w:t>
      </w:r>
      <w:r w:rsidR="00A365CD">
        <w:rPr>
          <w:rFonts w:ascii="Arial" w:hAnsi="Arial" w:cs="Arial"/>
          <w:sz w:val="20"/>
          <w:lang w:val="de-DE"/>
        </w:rPr>
        <w:t>des</w:t>
      </w:r>
      <w:r w:rsidR="006F5530">
        <w:rPr>
          <w:rFonts w:ascii="Arial" w:hAnsi="Arial" w:cs="Arial"/>
          <w:sz w:val="20"/>
          <w:lang w:val="de-DE"/>
        </w:rPr>
        <w:t xml:space="preserve"> Marktforschungsinstitut</w:t>
      </w:r>
      <w:r w:rsidR="00A365CD">
        <w:rPr>
          <w:rFonts w:ascii="Arial" w:hAnsi="Arial" w:cs="Arial"/>
          <w:sz w:val="20"/>
          <w:lang w:val="de-DE"/>
        </w:rPr>
        <w:t>s</w:t>
      </w:r>
      <w:r w:rsidR="006F5530">
        <w:rPr>
          <w:rFonts w:ascii="Arial" w:hAnsi="Arial" w:cs="Arial"/>
          <w:sz w:val="20"/>
          <w:lang w:val="de-DE"/>
        </w:rPr>
        <w:t xml:space="preserve"> </w:t>
      </w:r>
      <w:r w:rsidR="006F5530" w:rsidRPr="006F5530">
        <w:rPr>
          <w:rFonts w:ascii="Arial" w:hAnsi="Arial" w:cs="Arial"/>
          <w:sz w:val="20"/>
          <w:lang w:val="de-DE"/>
        </w:rPr>
        <w:t xml:space="preserve">IDC, in Zusammenarbeit mit NTT DATA, einem </w:t>
      </w:r>
      <w:r w:rsidR="00A365CD">
        <w:rPr>
          <w:rFonts w:ascii="Arial" w:hAnsi="Arial" w:cs="Arial"/>
          <w:sz w:val="20"/>
          <w:lang w:val="de-DE"/>
        </w:rPr>
        <w:t xml:space="preserve">international </w:t>
      </w:r>
      <w:r w:rsidR="006F5530" w:rsidRPr="006F5530">
        <w:rPr>
          <w:rFonts w:ascii="Arial" w:hAnsi="Arial" w:cs="Arial"/>
          <w:sz w:val="20"/>
          <w:lang w:val="de-DE"/>
        </w:rPr>
        <w:t>führenden Unternehmen für digitale Transformation, zeig</w:t>
      </w:r>
      <w:r w:rsidR="006F5530">
        <w:rPr>
          <w:rFonts w:ascii="Arial" w:hAnsi="Arial" w:cs="Arial"/>
          <w:sz w:val="20"/>
          <w:lang w:val="de-DE"/>
        </w:rPr>
        <w:t>en</w:t>
      </w:r>
      <w:r w:rsidR="006F5530" w:rsidRPr="006F5530">
        <w:rPr>
          <w:rFonts w:ascii="Arial" w:hAnsi="Arial" w:cs="Arial"/>
          <w:sz w:val="20"/>
          <w:lang w:val="de-DE"/>
        </w:rPr>
        <w:t>, dass d</w:t>
      </w:r>
      <w:r w:rsidR="00CE685E">
        <w:rPr>
          <w:rFonts w:ascii="Arial" w:hAnsi="Arial" w:cs="Arial"/>
          <w:sz w:val="20"/>
          <w:lang w:val="de-DE"/>
        </w:rPr>
        <w:t>i</w:t>
      </w:r>
      <w:r w:rsidR="006F5530" w:rsidRPr="006F5530">
        <w:rPr>
          <w:rFonts w:ascii="Arial" w:hAnsi="Arial" w:cs="Arial"/>
          <w:sz w:val="20"/>
          <w:lang w:val="de-DE"/>
        </w:rPr>
        <w:t>e Investitionen in digitale</w:t>
      </w:r>
      <w:r w:rsidR="008443AD">
        <w:rPr>
          <w:rFonts w:ascii="Arial" w:hAnsi="Arial" w:cs="Arial"/>
          <w:sz w:val="20"/>
          <w:lang w:val="de-DE"/>
        </w:rPr>
        <w:t xml:space="preserve"> Veränderung</w:t>
      </w:r>
      <w:r w:rsidR="006F5530" w:rsidRPr="006F5530">
        <w:rPr>
          <w:rFonts w:ascii="Arial" w:hAnsi="Arial" w:cs="Arial"/>
          <w:sz w:val="20"/>
          <w:lang w:val="de-DE"/>
        </w:rPr>
        <w:t>sprozesse im Finanz</w:t>
      </w:r>
      <w:r w:rsidR="00CE685E">
        <w:rPr>
          <w:rFonts w:ascii="Arial" w:hAnsi="Arial" w:cs="Arial"/>
          <w:sz w:val="20"/>
          <w:lang w:val="de-DE"/>
        </w:rPr>
        <w:t>- und Versicherungs</w:t>
      </w:r>
      <w:r w:rsidR="006F5530" w:rsidRPr="006F5530">
        <w:rPr>
          <w:rFonts w:ascii="Arial" w:hAnsi="Arial" w:cs="Arial"/>
          <w:sz w:val="20"/>
          <w:lang w:val="de-DE"/>
        </w:rPr>
        <w:t xml:space="preserve">sektor </w:t>
      </w:r>
      <w:r w:rsidR="00CE685E">
        <w:rPr>
          <w:rFonts w:ascii="Arial" w:hAnsi="Arial" w:cs="Arial"/>
          <w:sz w:val="20"/>
          <w:lang w:val="de-DE"/>
        </w:rPr>
        <w:t>angestiegen sind</w:t>
      </w:r>
      <w:r w:rsidR="006F5530" w:rsidRPr="006F5530">
        <w:rPr>
          <w:rFonts w:ascii="Arial" w:hAnsi="Arial" w:cs="Arial"/>
          <w:sz w:val="20"/>
          <w:lang w:val="de-DE"/>
        </w:rPr>
        <w:t xml:space="preserve">. Eine Studie </w:t>
      </w:r>
      <w:r w:rsidR="00A365CD">
        <w:rPr>
          <w:rFonts w:ascii="Arial" w:hAnsi="Arial" w:cs="Arial"/>
          <w:sz w:val="20"/>
          <w:lang w:val="de-DE"/>
        </w:rPr>
        <w:t>unter</w:t>
      </w:r>
      <w:r w:rsidR="006F5530" w:rsidRPr="006F5530">
        <w:rPr>
          <w:rFonts w:ascii="Arial" w:hAnsi="Arial" w:cs="Arial"/>
          <w:sz w:val="20"/>
          <w:lang w:val="de-DE"/>
        </w:rPr>
        <w:t xml:space="preserve"> 1.050 </w:t>
      </w:r>
      <w:r w:rsidR="0046663A">
        <w:rPr>
          <w:rFonts w:ascii="Arial" w:hAnsi="Arial" w:cs="Arial"/>
          <w:sz w:val="20"/>
          <w:lang w:val="de-DE"/>
        </w:rPr>
        <w:t>Unternehmen dieser Branche</w:t>
      </w:r>
      <w:r w:rsidR="006F5530" w:rsidRPr="006F5530">
        <w:rPr>
          <w:rFonts w:ascii="Arial" w:hAnsi="Arial" w:cs="Arial"/>
          <w:sz w:val="20"/>
          <w:lang w:val="de-DE"/>
        </w:rPr>
        <w:t xml:space="preserve"> weltweit ergab, dass die Unternehmen, die in der Welt des Finanz- und Kapitalmanagements am aktivsten</w:t>
      </w:r>
      <w:r w:rsidR="00DE118D">
        <w:rPr>
          <w:rFonts w:ascii="Arial" w:hAnsi="Arial" w:cs="Arial"/>
          <w:sz w:val="20"/>
          <w:lang w:val="de-DE"/>
        </w:rPr>
        <w:t xml:space="preserve"> </w:t>
      </w:r>
      <w:r w:rsidR="006F5530" w:rsidRPr="006F5530">
        <w:rPr>
          <w:rFonts w:ascii="Arial" w:hAnsi="Arial" w:cs="Arial"/>
          <w:sz w:val="20"/>
          <w:lang w:val="de-DE"/>
        </w:rPr>
        <w:t xml:space="preserve">sind, </w:t>
      </w:r>
      <w:r w:rsidR="0046663A">
        <w:rPr>
          <w:rFonts w:ascii="Arial" w:hAnsi="Arial" w:cs="Arial"/>
          <w:sz w:val="20"/>
          <w:lang w:val="de-DE"/>
        </w:rPr>
        <w:t xml:space="preserve">auch </w:t>
      </w:r>
      <w:r w:rsidR="006F5530" w:rsidRPr="006F5530">
        <w:rPr>
          <w:rFonts w:ascii="Arial" w:hAnsi="Arial" w:cs="Arial"/>
          <w:sz w:val="20"/>
          <w:lang w:val="de-DE"/>
        </w:rPr>
        <w:t xml:space="preserve">die Transformation vorantreiben, neue Technologien wie KI und fortschrittliche Datendienste implementieren und damit experimentieren. </w:t>
      </w:r>
      <w:r w:rsidR="00AE3A1B">
        <w:rPr>
          <w:rFonts w:ascii="Arial" w:hAnsi="Arial" w:cs="Arial"/>
          <w:sz w:val="20"/>
          <w:lang w:val="de-DE"/>
        </w:rPr>
        <w:t>Deutsche Unternehmen der Branche digitalisieren zwar etwas langsamer, dafür aber erfolgreicher.</w:t>
      </w:r>
    </w:p>
    <w:p w14:paraId="373CEC63" w14:textId="77777777" w:rsidR="006F5530" w:rsidRDefault="006F5530" w:rsidP="006F553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048B4712" w14:textId="299CF76C" w:rsidR="00CE685E" w:rsidRDefault="00CE685E" w:rsidP="00CE685E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Vor dem Hintergrund der Studienergebnisse stellt NTT DATA ein neues Online-</w:t>
      </w:r>
      <w:proofErr w:type="spellStart"/>
      <w:r>
        <w:rPr>
          <w:rFonts w:ascii="Arial" w:hAnsi="Arial" w:cs="Arial"/>
          <w:sz w:val="20"/>
          <w:lang w:val="de-DE"/>
        </w:rPr>
        <w:t>Self</w:t>
      </w:r>
      <w:proofErr w:type="spellEnd"/>
      <w:r>
        <w:rPr>
          <w:rFonts w:ascii="Arial" w:hAnsi="Arial" w:cs="Arial"/>
          <w:sz w:val="20"/>
          <w:lang w:val="de-DE"/>
        </w:rPr>
        <w:t xml:space="preserve">-Assessment-Tool für Finanzdienstleister und Versicherungen zur Verfügung. Es gibt Antworten auf drei große Themenblöcke: Wie weit ist das Unternehmen bei der digitalen Transformation? Wie erfolgreich ist es in der Umsetzung? Und was bewegt es bereits hinsichtlich weiterer </w:t>
      </w:r>
      <w:proofErr w:type="spellStart"/>
      <w:r>
        <w:rPr>
          <w:rFonts w:ascii="Arial" w:hAnsi="Arial" w:cs="Arial"/>
          <w:sz w:val="20"/>
          <w:lang w:val="de-DE"/>
        </w:rPr>
        <w:t>Connected</w:t>
      </w:r>
      <w:proofErr w:type="spellEnd"/>
      <w:r>
        <w:rPr>
          <w:rFonts w:ascii="Arial" w:hAnsi="Arial" w:cs="Arial"/>
          <w:sz w:val="20"/>
          <w:lang w:val="de-DE"/>
        </w:rPr>
        <w:t xml:space="preserve"> Financial Services? Für Unternehmen, die eins</w:t>
      </w:r>
      <w:r w:rsidR="004279CB">
        <w:rPr>
          <w:rFonts w:ascii="Arial" w:hAnsi="Arial" w:cs="Arial"/>
          <w:sz w:val="20"/>
          <w:lang w:val="de-DE"/>
        </w:rPr>
        <w:t>chätzen möchten, wie es um ihre</w:t>
      </w:r>
      <w:r>
        <w:rPr>
          <w:rFonts w:ascii="Arial" w:hAnsi="Arial" w:cs="Arial"/>
          <w:sz w:val="20"/>
          <w:lang w:val="de-DE"/>
        </w:rPr>
        <w:t xml:space="preserve"> eigenen digitalen </w:t>
      </w:r>
      <w:r w:rsidR="004279CB">
        <w:rPr>
          <w:rFonts w:ascii="Arial" w:hAnsi="Arial" w:cs="Arial"/>
          <w:sz w:val="20"/>
          <w:lang w:val="de-DE"/>
        </w:rPr>
        <w:t>Fähigkeiten</w:t>
      </w:r>
      <w:r>
        <w:rPr>
          <w:rFonts w:ascii="Arial" w:hAnsi="Arial" w:cs="Arial"/>
          <w:sz w:val="20"/>
          <w:lang w:val="de-DE"/>
        </w:rPr>
        <w:t xml:space="preserve"> bestellt ist,</w:t>
      </w:r>
      <w:r w:rsidRPr="006F5530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 xml:space="preserve">bietet das </w:t>
      </w:r>
      <w:r w:rsidRPr="006F5530">
        <w:rPr>
          <w:rFonts w:ascii="Arial" w:hAnsi="Arial" w:cs="Arial"/>
          <w:sz w:val="20"/>
          <w:lang w:val="de-DE"/>
        </w:rPr>
        <w:t xml:space="preserve">Online-Digital Transformation </w:t>
      </w:r>
      <w:proofErr w:type="spellStart"/>
      <w:r w:rsidRPr="006F5530">
        <w:rPr>
          <w:rFonts w:ascii="Arial" w:hAnsi="Arial" w:cs="Arial"/>
          <w:sz w:val="20"/>
          <w:lang w:val="de-DE"/>
        </w:rPr>
        <w:t>Capability</w:t>
      </w:r>
      <w:proofErr w:type="spellEnd"/>
      <w:r w:rsidRPr="006F5530">
        <w:rPr>
          <w:rFonts w:ascii="Arial" w:hAnsi="Arial" w:cs="Arial"/>
          <w:sz w:val="20"/>
          <w:lang w:val="de-DE"/>
        </w:rPr>
        <w:t xml:space="preserve"> Assessment </w:t>
      </w:r>
      <w:hyperlink r:id="rId8" w:history="1">
        <w:r w:rsidRPr="001911F7">
          <w:rPr>
            <w:rStyle w:val="Hyperlink"/>
            <w:rFonts w:ascii="Arial" w:hAnsi="Arial" w:cs="Arial"/>
            <w:sz w:val="20"/>
            <w:lang w:val="de-DE"/>
          </w:rPr>
          <w:t>https://nttdatadx.idcready.net</w:t>
        </w:r>
      </w:hyperlink>
      <w:r>
        <w:rPr>
          <w:rFonts w:ascii="Arial" w:hAnsi="Arial" w:cs="Arial"/>
          <w:sz w:val="20"/>
          <w:lang w:val="de-DE"/>
        </w:rPr>
        <w:t xml:space="preserve"> eine passende Möglichkeit.</w:t>
      </w:r>
    </w:p>
    <w:p w14:paraId="6E32379B" w14:textId="77777777" w:rsidR="00CE685E" w:rsidRPr="006F5530" w:rsidRDefault="00CE685E" w:rsidP="00CE685E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6DD302A8" w14:textId="6DB247FD" w:rsidR="00705BBE" w:rsidRDefault="00D52221" w:rsidP="00CE685E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„</w:t>
      </w:r>
      <w:r w:rsidR="003D3AA4">
        <w:rPr>
          <w:rFonts w:ascii="Arial" w:hAnsi="Arial" w:cs="Arial"/>
          <w:sz w:val="20"/>
          <w:lang w:val="de-DE"/>
        </w:rPr>
        <w:t xml:space="preserve">Ohne digitale Technologien ist das Banking und Versicherungswesen im Zeitalter von </w:t>
      </w:r>
      <w:proofErr w:type="spellStart"/>
      <w:r w:rsidR="003D3AA4">
        <w:rPr>
          <w:rFonts w:ascii="Arial" w:hAnsi="Arial" w:cs="Arial"/>
          <w:sz w:val="20"/>
          <w:lang w:val="de-DE"/>
        </w:rPr>
        <w:t>Fintechs</w:t>
      </w:r>
      <w:proofErr w:type="spellEnd"/>
      <w:r w:rsidR="003D3AA4">
        <w:rPr>
          <w:rFonts w:ascii="Arial" w:hAnsi="Arial" w:cs="Arial"/>
          <w:sz w:val="20"/>
          <w:lang w:val="de-DE"/>
        </w:rPr>
        <w:t xml:space="preserve">, Instant </w:t>
      </w:r>
      <w:proofErr w:type="spellStart"/>
      <w:r w:rsidR="003D3AA4">
        <w:rPr>
          <w:rFonts w:ascii="Arial" w:hAnsi="Arial" w:cs="Arial"/>
          <w:sz w:val="20"/>
          <w:lang w:val="de-DE"/>
        </w:rPr>
        <w:t>Payments</w:t>
      </w:r>
      <w:proofErr w:type="spellEnd"/>
      <w:r w:rsidR="003D3AA4">
        <w:rPr>
          <w:rFonts w:ascii="Arial" w:hAnsi="Arial" w:cs="Arial"/>
          <w:sz w:val="20"/>
          <w:lang w:val="de-DE"/>
        </w:rPr>
        <w:t xml:space="preserve"> </w:t>
      </w:r>
      <w:r w:rsidR="00D34144">
        <w:rPr>
          <w:rFonts w:ascii="Arial" w:hAnsi="Arial" w:cs="Arial"/>
          <w:sz w:val="20"/>
          <w:lang w:val="de-DE"/>
        </w:rPr>
        <w:t xml:space="preserve">und </w:t>
      </w:r>
      <w:r w:rsidR="004279CB">
        <w:rPr>
          <w:rFonts w:ascii="Arial" w:hAnsi="Arial" w:cs="Arial"/>
          <w:sz w:val="20"/>
          <w:lang w:val="de-DE"/>
        </w:rPr>
        <w:t>nutzungsbasierten Versicherungsabschlüs</w:t>
      </w:r>
      <w:r w:rsidR="00D34144">
        <w:rPr>
          <w:rFonts w:ascii="Arial" w:hAnsi="Arial" w:cs="Arial"/>
          <w:sz w:val="20"/>
          <w:lang w:val="de-DE"/>
        </w:rPr>
        <w:t>s</w:t>
      </w:r>
      <w:r w:rsidR="004279CB">
        <w:rPr>
          <w:rFonts w:ascii="Arial" w:hAnsi="Arial" w:cs="Arial"/>
          <w:sz w:val="20"/>
          <w:lang w:val="de-DE"/>
        </w:rPr>
        <w:t>en</w:t>
      </w:r>
      <w:r w:rsidR="00D34144">
        <w:rPr>
          <w:rFonts w:ascii="Arial" w:hAnsi="Arial" w:cs="Arial"/>
          <w:sz w:val="20"/>
          <w:lang w:val="de-DE"/>
        </w:rPr>
        <w:t xml:space="preserve"> </w:t>
      </w:r>
      <w:r w:rsidR="003D3AA4">
        <w:rPr>
          <w:rFonts w:ascii="Arial" w:hAnsi="Arial" w:cs="Arial"/>
          <w:sz w:val="20"/>
          <w:lang w:val="de-DE"/>
        </w:rPr>
        <w:t>nicht mehr denkbar. Und o</w:t>
      </w:r>
      <w:r w:rsidRPr="00555F97">
        <w:rPr>
          <w:rFonts w:ascii="Arial" w:hAnsi="Arial" w:cs="Arial"/>
          <w:sz w:val="20"/>
          <w:lang w:val="de-DE"/>
        </w:rPr>
        <w:t>bwohl die deutschen F</w:t>
      </w:r>
      <w:r>
        <w:rPr>
          <w:rFonts w:ascii="Arial" w:hAnsi="Arial" w:cs="Arial"/>
          <w:sz w:val="20"/>
          <w:lang w:val="de-DE"/>
        </w:rPr>
        <w:t>inanz</w:t>
      </w:r>
      <w:r w:rsidR="00D34144">
        <w:rPr>
          <w:rFonts w:ascii="Arial" w:hAnsi="Arial" w:cs="Arial"/>
          <w:sz w:val="20"/>
          <w:lang w:val="de-DE"/>
        </w:rPr>
        <w:t>- und Versicherungs</w:t>
      </w:r>
      <w:r>
        <w:rPr>
          <w:rFonts w:ascii="Arial" w:hAnsi="Arial" w:cs="Arial"/>
          <w:sz w:val="20"/>
          <w:lang w:val="de-DE"/>
        </w:rPr>
        <w:t>institute in ihre</w:t>
      </w:r>
      <w:r w:rsidR="003D3AA4">
        <w:rPr>
          <w:rFonts w:ascii="Arial" w:hAnsi="Arial" w:cs="Arial"/>
          <w:sz w:val="20"/>
          <w:lang w:val="de-DE"/>
        </w:rPr>
        <w:t>r</w:t>
      </w:r>
      <w:r>
        <w:rPr>
          <w:rFonts w:ascii="Arial" w:hAnsi="Arial" w:cs="Arial"/>
          <w:sz w:val="20"/>
          <w:lang w:val="de-DE"/>
        </w:rPr>
        <w:t xml:space="preserve"> digitale</w:t>
      </w:r>
      <w:r w:rsidR="003D3AA4">
        <w:rPr>
          <w:rFonts w:ascii="Arial" w:hAnsi="Arial" w:cs="Arial"/>
          <w:sz w:val="20"/>
          <w:lang w:val="de-DE"/>
        </w:rPr>
        <w:t>n</w:t>
      </w:r>
      <w:r>
        <w:rPr>
          <w:rFonts w:ascii="Arial" w:hAnsi="Arial" w:cs="Arial"/>
          <w:sz w:val="20"/>
          <w:lang w:val="de-DE"/>
        </w:rPr>
        <w:t xml:space="preserve"> Reife noch </w:t>
      </w:r>
      <w:r w:rsidRPr="00555F97">
        <w:rPr>
          <w:rFonts w:ascii="Arial" w:hAnsi="Arial" w:cs="Arial"/>
          <w:sz w:val="20"/>
          <w:lang w:val="de-DE"/>
        </w:rPr>
        <w:t xml:space="preserve">nicht so weit fortgeschritten sind wie </w:t>
      </w:r>
      <w:r w:rsidR="003D3AA4">
        <w:rPr>
          <w:rFonts w:ascii="Arial" w:hAnsi="Arial" w:cs="Arial"/>
          <w:sz w:val="20"/>
          <w:lang w:val="de-DE"/>
        </w:rPr>
        <w:t xml:space="preserve">die </w:t>
      </w:r>
      <w:r w:rsidRPr="00555F97">
        <w:rPr>
          <w:rFonts w:ascii="Arial" w:hAnsi="Arial" w:cs="Arial"/>
          <w:sz w:val="20"/>
          <w:lang w:val="de-DE"/>
        </w:rPr>
        <w:t>andere</w:t>
      </w:r>
      <w:r w:rsidR="003D3AA4">
        <w:rPr>
          <w:rFonts w:ascii="Arial" w:hAnsi="Arial" w:cs="Arial"/>
          <w:sz w:val="20"/>
          <w:lang w:val="de-DE"/>
        </w:rPr>
        <w:t>r</w:t>
      </w:r>
      <w:r w:rsidRPr="00555F97">
        <w:rPr>
          <w:rFonts w:ascii="Arial" w:hAnsi="Arial" w:cs="Arial"/>
          <w:sz w:val="20"/>
          <w:lang w:val="de-DE"/>
        </w:rPr>
        <w:t xml:space="preserve"> Länder, hat ihr methodischer Ansatz zu höheren Erfolgsraten geführt</w:t>
      </w:r>
      <w:r w:rsidR="005E1DB5">
        <w:rPr>
          <w:rFonts w:ascii="Arial" w:hAnsi="Arial" w:cs="Arial"/>
          <w:sz w:val="20"/>
          <w:lang w:val="de-DE"/>
        </w:rPr>
        <w:t>“, sagt Dieter Loewe,</w:t>
      </w:r>
      <w:r w:rsidR="007E139F">
        <w:rPr>
          <w:rFonts w:ascii="Arial" w:hAnsi="Arial" w:cs="Arial"/>
          <w:sz w:val="20"/>
          <w:lang w:val="de-DE"/>
        </w:rPr>
        <w:t xml:space="preserve"> </w:t>
      </w:r>
      <w:r w:rsidR="007E139F" w:rsidRPr="007E139F">
        <w:rPr>
          <w:rFonts w:ascii="Arial" w:hAnsi="Arial" w:cs="Arial"/>
          <w:sz w:val="20"/>
          <w:lang w:val="de-DE"/>
        </w:rPr>
        <w:t>Geschäfts</w:t>
      </w:r>
      <w:r w:rsidR="007E139F">
        <w:rPr>
          <w:rFonts w:ascii="Arial" w:hAnsi="Arial" w:cs="Arial"/>
          <w:sz w:val="20"/>
          <w:lang w:val="de-DE"/>
        </w:rPr>
        <w:t>führer und Chief Client Officer</w:t>
      </w:r>
      <w:r w:rsidR="007E139F" w:rsidRPr="007E139F">
        <w:rPr>
          <w:rFonts w:ascii="Arial" w:hAnsi="Arial" w:cs="Arial"/>
          <w:sz w:val="20"/>
          <w:lang w:val="de-DE"/>
        </w:rPr>
        <w:t xml:space="preserve"> NTT DATA</w:t>
      </w:r>
      <w:r w:rsidR="007E139F">
        <w:rPr>
          <w:rFonts w:ascii="Arial" w:hAnsi="Arial" w:cs="Arial"/>
          <w:sz w:val="20"/>
          <w:lang w:val="de-DE"/>
        </w:rPr>
        <w:t xml:space="preserve"> Deutschland</w:t>
      </w:r>
      <w:r w:rsidRPr="00555F97">
        <w:rPr>
          <w:rFonts w:ascii="Arial" w:hAnsi="Arial" w:cs="Arial"/>
          <w:sz w:val="20"/>
          <w:lang w:val="de-DE"/>
        </w:rPr>
        <w:t>.</w:t>
      </w:r>
    </w:p>
    <w:p w14:paraId="21C6319F" w14:textId="77777777" w:rsidR="00705BBE" w:rsidRDefault="00705BBE" w:rsidP="004104D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620D163E" w14:textId="74DE87FA" w:rsidR="00D81AA8" w:rsidRDefault="005E1DB5" w:rsidP="004104D0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„</w:t>
      </w:r>
      <w:r w:rsidR="004104D0">
        <w:rPr>
          <w:rFonts w:ascii="Arial" w:hAnsi="Arial" w:cs="Arial"/>
          <w:sz w:val="20"/>
          <w:lang w:val="de-DE"/>
        </w:rPr>
        <w:t>Das bestätigt auch die Erfahrung, die wir mit unseren Kunden machen. Denn, e</w:t>
      </w:r>
      <w:r w:rsidR="004104D0" w:rsidRPr="004104D0">
        <w:rPr>
          <w:rFonts w:ascii="Arial" w:hAnsi="Arial" w:cs="Arial"/>
          <w:sz w:val="20"/>
          <w:lang w:val="de-DE"/>
        </w:rPr>
        <w:t xml:space="preserve">ntscheidend für die erfolgreiche </w:t>
      </w:r>
      <w:r w:rsidR="00D34144">
        <w:rPr>
          <w:rFonts w:ascii="Arial" w:hAnsi="Arial" w:cs="Arial"/>
          <w:sz w:val="20"/>
          <w:lang w:val="de-DE"/>
        </w:rPr>
        <w:t xml:space="preserve">digitale </w:t>
      </w:r>
      <w:r w:rsidR="004104D0" w:rsidRPr="004104D0">
        <w:rPr>
          <w:rFonts w:ascii="Arial" w:hAnsi="Arial" w:cs="Arial"/>
          <w:sz w:val="20"/>
          <w:lang w:val="de-DE"/>
        </w:rPr>
        <w:t xml:space="preserve">Transformation ist das richtige </w:t>
      </w:r>
      <w:r w:rsidR="004104D0">
        <w:rPr>
          <w:rFonts w:ascii="Arial" w:hAnsi="Arial" w:cs="Arial"/>
          <w:sz w:val="20"/>
          <w:lang w:val="de-DE"/>
        </w:rPr>
        <w:t xml:space="preserve">strategische </w:t>
      </w:r>
      <w:r w:rsidR="004104D0" w:rsidRPr="004104D0">
        <w:rPr>
          <w:rFonts w:ascii="Arial" w:hAnsi="Arial" w:cs="Arial"/>
          <w:sz w:val="20"/>
          <w:lang w:val="de-DE"/>
        </w:rPr>
        <w:t>Vorgehen</w:t>
      </w:r>
      <w:r w:rsidR="003D3AA4">
        <w:rPr>
          <w:rFonts w:ascii="Arial" w:hAnsi="Arial" w:cs="Arial"/>
          <w:sz w:val="20"/>
          <w:lang w:val="de-DE"/>
        </w:rPr>
        <w:t xml:space="preserve">. </w:t>
      </w:r>
      <w:r w:rsidR="00B610F0">
        <w:rPr>
          <w:rFonts w:ascii="Arial" w:hAnsi="Arial" w:cs="Arial"/>
          <w:sz w:val="20"/>
          <w:lang w:val="de-DE"/>
        </w:rPr>
        <w:t>Hierzu gehört auch</w:t>
      </w:r>
      <w:r w:rsidR="00AE3A1B">
        <w:rPr>
          <w:rFonts w:ascii="Arial" w:hAnsi="Arial" w:cs="Arial"/>
          <w:sz w:val="20"/>
          <w:lang w:val="de-DE"/>
        </w:rPr>
        <w:t>,</w:t>
      </w:r>
      <w:r w:rsidR="00B610F0">
        <w:rPr>
          <w:rFonts w:ascii="Arial" w:hAnsi="Arial" w:cs="Arial"/>
          <w:sz w:val="20"/>
          <w:lang w:val="de-DE"/>
        </w:rPr>
        <w:t xml:space="preserve"> das eigene Geschäftsmodell zu analysieren</w:t>
      </w:r>
      <w:r w:rsidR="0033777B">
        <w:rPr>
          <w:rFonts w:ascii="Arial" w:hAnsi="Arial" w:cs="Arial"/>
          <w:sz w:val="20"/>
          <w:lang w:val="de-DE"/>
        </w:rPr>
        <w:t xml:space="preserve"> und zu positionieren, um den Kundenbedürfnissen in einem zunehmend offenen Finanzdienstleistungsökosystem gerecht zu werden. </w:t>
      </w:r>
      <w:r w:rsidR="00386CCC">
        <w:rPr>
          <w:rFonts w:ascii="Arial" w:hAnsi="Arial" w:cs="Arial"/>
          <w:sz w:val="20"/>
          <w:lang w:val="de-DE"/>
        </w:rPr>
        <w:t xml:space="preserve">Unternehmen </w:t>
      </w:r>
      <w:r w:rsidR="00AE3A1B">
        <w:rPr>
          <w:rFonts w:ascii="Arial" w:hAnsi="Arial" w:cs="Arial"/>
          <w:sz w:val="20"/>
          <w:lang w:val="de-DE"/>
        </w:rPr>
        <w:t xml:space="preserve">müssen </w:t>
      </w:r>
      <w:r w:rsidR="00386CCC">
        <w:rPr>
          <w:rFonts w:ascii="Arial" w:hAnsi="Arial" w:cs="Arial"/>
          <w:sz w:val="20"/>
          <w:lang w:val="de-DE"/>
        </w:rPr>
        <w:t xml:space="preserve">darüber nachdenken, welche Wertschöpfungstiefe </w:t>
      </w:r>
      <w:r w:rsidR="00AE3A1B">
        <w:rPr>
          <w:rFonts w:ascii="Arial" w:hAnsi="Arial" w:cs="Arial"/>
          <w:sz w:val="20"/>
          <w:lang w:val="de-DE"/>
        </w:rPr>
        <w:t xml:space="preserve">für </w:t>
      </w:r>
      <w:r w:rsidR="00386CCC">
        <w:rPr>
          <w:rFonts w:ascii="Arial" w:hAnsi="Arial" w:cs="Arial"/>
          <w:sz w:val="20"/>
          <w:lang w:val="de-DE"/>
        </w:rPr>
        <w:t xml:space="preserve">sie </w:t>
      </w:r>
      <w:r w:rsidR="00AE3A1B">
        <w:rPr>
          <w:rFonts w:ascii="Arial" w:hAnsi="Arial" w:cs="Arial"/>
          <w:sz w:val="20"/>
          <w:lang w:val="de-DE"/>
        </w:rPr>
        <w:t>die richtige ist</w:t>
      </w:r>
      <w:r w:rsidR="00BB0769">
        <w:rPr>
          <w:rFonts w:ascii="Arial" w:hAnsi="Arial" w:cs="Arial"/>
          <w:sz w:val="20"/>
          <w:lang w:val="de-DE"/>
        </w:rPr>
        <w:t xml:space="preserve">. </w:t>
      </w:r>
      <w:r w:rsidR="00301881">
        <w:rPr>
          <w:rFonts w:ascii="Arial" w:hAnsi="Arial" w:cs="Arial"/>
          <w:sz w:val="20"/>
          <w:lang w:val="de-DE"/>
        </w:rPr>
        <w:t>D</w:t>
      </w:r>
      <w:r w:rsidR="0033777B">
        <w:rPr>
          <w:rFonts w:ascii="Arial" w:hAnsi="Arial" w:cs="Arial"/>
          <w:sz w:val="20"/>
          <w:lang w:val="de-DE"/>
        </w:rPr>
        <w:t xml:space="preserve">eutsche Finanzdienstleister </w:t>
      </w:r>
      <w:r w:rsidR="00301881">
        <w:rPr>
          <w:rFonts w:ascii="Arial" w:hAnsi="Arial" w:cs="Arial"/>
          <w:sz w:val="20"/>
          <w:lang w:val="de-DE"/>
        </w:rPr>
        <w:t>sollten ihre Flexibilität und Agilität erhöhen, auch wenn es ihnen traditionell schwerfällt</w:t>
      </w:r>
      <w:r w:rsidR="0033777B">
        <w:rPr>
          <w:rFonts w:ascii="Arial" w:hAnsi="Arial" w:cs="Arial"/>
          <w:sz w:val="20"/>
          <w:lang w:val="de-DE"/>
        </w:rPr>
        <w:t>.</w:t>
      </w:r>
      <w:r w:rsidR="00301881">
        <w:rPr>
          <w:rFonts w:ascii="Arial" w:hAnsi="Arial" w:cs="Arial"/>
          <w:sz w:val="20"/>
          <w:lang w:val="de-DE"/>
        </w:rPr>
        <w:t xml:space="preserve"> Das alte Denken in Silos ist überholt. </w:t>
      </w:r>
      <w:r w:rsidR="0033777B">
        <w:rPr>
          <w:rFonts w:ascii="Arial" w:hAnsi="Arial" w:cs="Arial"/>
          <w:sz w:val="20"/>
          <w:lang w:val="de-DE"/>
        </w:rPr>
        <w:t xml:space="preserve"> </w:t>
      </w:r>
      <w:r w:rsidR="00AE3A1B">
        <w:rPr>
          <w:rFonts w:ascii="Arial" w:hAnsi="Arial" w:cs="Arial"/>
          <w:sz w:val="20"/>
          <w:lang w:val="de-DE"/>
        </w:rPr>
        <w:t>Eine ü</w:t>
      </w:r>
      <w:r w:rsidR="00301881">
        <w:rPr>
          <w:rFonts w:ascii="Arial" w:hAnsi="Arial" w:cs="Arial"/>
          <w:sz w:val="20"/>
          <w:lang w:val="de-DE"/>
        </w:rPr>
        <w:t xml:space="preserve">ber alle Abteilungs- und Unternehmensgrenzen </w:t>
      </w:r>
      <w:r w:rsidR="00C02BBA">
        <w:rPr>
          <w:rFonts w:ascii="Arial" w:hAnsi="Arial" w:cs="Arial"/>
          <w:sz w:val="20"/>
          <w:lang w:val="de-DE"/>
        </w:rPr>
        <w:t>hinweg</w:t>
      </w:r>
      <w:r w:rsidR="00AE3A1B">
        <w:rPr>
          <w:rFonts w:ascii="Arial" w:hAnsi="Arial" w:cs="Arial"/>
          <w:sz w:val="20"/>
          <w:lang w:val="de-DE"/>
        </w:rPr>
        <w:t xml:space="preserve">gehende Zusammenarbeit </w:t>
      </w:r>
      <w:r w:rsidR="0033777B">
        <w:rPr>
          <w:rFonts w:ascii="Arial" w:hAnsi="Arial" w:cs="Arial"/>
          <w:sz w:val="20"/>
          <w:lang w:val="de-DE"/>
        </w:rPr>
        <w:t xml:space="preserve">an neuen smarten Produkten </w:t>
      </w:r>
      <w:r w:rsidR="00301881">
        <w:rPr>
          <w:rFonts w:ascii="Arial" w:hAnsi="Arial" w:cs="Arial"/>
          <w:sz w:val="20"/>
          <w:lang w:val="de-DE"/>
        </w:rPr>
        <w:t>und Services</w:t>
      </w:r>
      <w:r w:rsidR="0033777B">
        <w:rPr>
          <w:rFonts w:ascii="Arial" w:hAnsi="Arial" w:cs="Arial"/>
          <w:sz w:val="20"/>
          <w:lang w:val="de-DE"/>
        </w:rPr>
        <w:t xml:space="preserve"> </w:t>
      </w:r>
      <w:r w:rsidR="00AE3A1B">
        <w:rPr>
          <w:rFonts w:ascii="Arial" w:hAnsi="Arial" w:cs="Arial"/>
          <w:sz w:val="20"/>
          <w:lang w:val="de-DE"/>
        </w:rPr>
        <w:t>ist gefragt</w:t>
      </w:r>
      <w:r w:rsidR="004104D0">
        <w:rPr>
          <w:rFonts w:ascii="Arial" w:hAnsi="Arial" w:cs="Arial"/>
          <w:sz w:val="20"/>
          <w:lang w:val="de-DE"/>
        </w:rPr>
        <w:t>“</w:t>
      </w:r>
      <w:r w:rsidR="00AE3A1B">
        <w:rPr>
          <w:rFonts w:ascii="Arial" w:hAnsi="Arial" w:cs="Arial"/>
          <w:sz w:val="20"/>
          <w:lang w:val="de-DE"/>
        </w:rPr>
        <w:t>, so Loewe weiter.</w:t>
      </w:r>
      <w:r w:rsidR="003D3AA4">
        <w:rPr>
          <w:rFonts w:ascii="Arial" w:hAnsi="Arial" w:cs="Arial"/>
          <w:sz w:val="20"/>
          <w:lang w:val="de-DE"/>
        </w:rPr>
        <w:t xml:space="preserve"> </w:t>
      </w:r>
      <w:r w:rsidR="00D34144">
        <w:rPr>
          <w:rFonts w:ascii="Arial" w:hAnsi="Arial" w:cs="Arial"/>
          <w:sz w:val="20"/>
          <w:lang w:val="de-DE"/>
        </w:rPr>
        <w:t xml:space="preserve"> </w:t>
      </w:r>
    </w:p>
    <w:p w14:paraId="4D973DB6" w14:textId="77777777" w:rsidR="00D81AA8" w:rsidRDefault="00D81AA8" w:rsidP="004104D0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73E422B9" w14:textId="42C0FC38" w:rsidR="004104D0" w:rsidRDefault="00D81AA8" w:rsidP="004104D0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Weitere Studienergebnisse: D</w:t>
      </w:r>
      <w:r w:rsidR="00D34144">
        <w:rPr>
          <w:rFonts w:ascii="Arial" w:hAnsi="Arial" w:cs="Arial"/>
          <w:sz w:val="20"/>
          <w:lang w:val="de-DE"/>
        </w:rPr>
        <w:t xml:space="preserve">ie deutschen Player im Finanzsektor </w:t>
      </w:r>
      <w:r>
        <w:rPr>
          <w:rFonts w:ascii="Arial" w:hAnsi="Arial" w:cs="Arial"/>
          <w:sz w:val="20"/>
          <w:lang w:val="de-DE"/>
        </w:rPr>
        <w:t xml:space="preserve">investieren </w:t>
      </w:r>
      <w:r w:rsidR="0033777B">
        <w:rPr>
          <w:rFonts w:ascii="Arial" w:hAnsi="Arial" w:cs="Arial"/>
          <w:sz w:val="20"/>
          <w:lang w:val="de-DE"/>
        </w:rPr>
        <w:t>bereits in moderne Technologien wie</w:t>
      </w:r>
      <w:r w:rsidR="00D34144">
        <w:rPr>
          <w:rFonts w:ascii="Arial" w:hAnsi="Arial" w:cs="Arial"/>
          <w:sz w:val="20"/>
          <w:lang w:val="de-DE"/>
        </w:rPr>
        <w:t xml:space="preserve"> Big Data und deren Analyse, </w:t>
      </w:r>
      <w:proofErr w:type="spellStart"/>
      <w:r w:rsidR="00D34144">
        <w:rPr>
          <w:rFonts w:ascii="Arial" w:hAnsi="Arial" w:cs="Arial"/>
          <w:sz w:val="20"/>
          <w:lang w:val="de-DE"/>
        </w:rPr>
        <w:t>IoT</w:t>
      </w:r>
      <w:proofErr w:type="spellEnd"/>
      <w:r w:rsidR="00D34144">
        <w:rPr>
          <w:rFonts w:ascii="Arial" w:hAnsi="Arial" w:cs="Arial"/>
          <w:sz w:val="20"/>
          <w:lang w:val="de-DE"/>
        </w:rPr>
        <w:t>, Cloud Services und Sicherheitslösungen der nächsten Generation.</w:t>
      </w:r>
      <w:r w:rsidR="008443AD">
        <w:rPr>
          <w:rFonts w:ascii="Arial" w:hAnsi="Arial" w:cs="Arial"/>
          <w:sz w:val="20"/>
          <w:lang w:val="de-DE"/>
        </w:rPr>
        <w:t xml:space="preserve"> „</w:t>
      </w:r>
      <w:r w:rsidR="00CE685E" w:rsidRPr="00CE685E">
        <w:rPr>
          <w:rFonts w:ascii="Arial" w:hAnsi="Arial" w:cs="Arial"/>
          <w:sz w:val="20"/>
          <w:lang w:val="de-DE"/>
        </w:rPr>
        <w:t>Neben den Investitionen in neue Technologien müssen sich die Unternehmen um den Aufbau agiler Architekturen kümmern</w:t>
      </w:r>
      <w:r w:rsidR="007A6128">
        <w:rPr>
          <w:rFonts w:ascii="Arial" w:hAnsi="Arial" w:cs="Arial"/>
          <w:sz w:val="20"/>
          <w:lang w:val="de-DE"/>
        </w:rPr>
        <w:t>, die interne und externe Strukturen involvieren, und so für eine wachsende Wertschöpfung bei allen Beteiligten sorg</w:t>
      </w:r>
      <w:r w:rsidR="00301881">
        <w:rPr>
          <w:rFonts w:ascii="Arial" w:hAnsi="Arial" w:cs="Arial"/>
          <w:sz w:val="20"/>
          <w:lang w:val="de-DE"/>
        </w:rPr>
        <w:t>en</w:t>
      </w:r>
      <w:r w:rsidR="00BB0769">
        <w:rPr>
          <w:rFonts w:ascii="Arial" w:hAnsi="Arial" w:cs="Arial"/>
          <w:sz w:val="20"/>
          <w:lang w:val="de-DE"/>
        </w:rPr>
        <w:t>. Wer sich flexibel zeigt, in neuen Netzwerken denkt und sich für neue</w:t>
      </w:r>
      <w:r w:rsidR="00301881">
        <w:rPr>
          <w:rFonts w:ascii="Arial" w:hAnsi="Arial" w:cs="Arial"/>
          <w:sz w:val="20"/>
          <w:lang w:val="de-DE"/>
        </w:rPr>
        <w:t>, passende</w:t>
      </w:r>
      <w:r w:rsidR="00BB0769">
        <w:rPr>
          <w:rFonts w:ascii="Arial" w:hAnsi="Arial" w:cs="Arial"/>
          <w:sz w:val="20"/>
          <w:lang w:val="de-DE"/>
        </w:rPr>
        <w:t xml:space="preserve"> Partner öffnet</w:t>
      </w:r>
      <w:r w:rsidR="00621E1B">
        <w:rPr>
          <w:rFonts w:ascii="Arial" w:hAnsi="Arial" w:cs="Arial"/>
          <w:sz w:val="20"/>
          <w:lang w:val="de-DE"/>
        </w:rPr>
        <w:t>,</w:t>
      </w:r>
      <w:r w:rsidR="00BB0769">
        <w:rPr>
          <w:rFonts w:ascii="Arial" w:hAnsi="Arial" w:cs="Arial"/>
          <w:sz w:val="20"/>
          <w:lang w:val="de-DE"/>
        </w:rPr>
        <w:t xml:space="preserve"> </w:t>
      </w:r>
      <w:r w:rsidR="00301881">
        <w:rPr>
          <w:rFonts w:ascii="Arial" w:hAnsi="Arial" w:cs="Arial"/>
          <w:sz w:val="20"/>
          <w:lang w:val="de-DE"/>
        </w:rPr>
        <w:t>ist in jedem Fall auf dem richtigen Weg</w:t>
      </w:r>
      <w:r w:rsidR="007A6128">
        <w:rPr>
          <w:rFonts w:ascii="Arial" w:hAnsi="Arial" w:cs="Arial"/>
          <w:sz w:val="20"/>
          <w:lang w:val="de-DE"/>
        </w:rPr>
        <w:t>“, sagt Dieter Loewe.</w:t>
      </w:r>
      <w:r w:rsidR="008443AD">
        <w:rPr>
          <w:rFonts w:ascii="Arial" w:hAnsi="Arial" w:cs="Arial"/>
          <w:sz w:val="20"/>
          <w:lang w:val="de-DE"/>
        </w:rPr>
        <w:t xml:space="preserve"> </w:t>
      </w:r>
    </w:p>
    <w:p w14:paraId="1C063D9C" w14:textId="77777777" w:rsidR="004104D0" w:rsidRDefault="004104D0" w:rsidP="00D52221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EB0CCB6" w14:textId="77777777" w:rsidR="00E0186E" w:rsidRDefault="00E0186E">
      <w:pPr>
        <w:spacing w:before="0" w:after="200" w:line="276" w:lineRule="auto"/>
        <w:jc w:val="both"/>
        <w:rPr>
          <w:rFonts w:cs="Arial"/>
          <w:b/>
          <w:bCs/>
          <w:color w:val="000000" w:themeColor="text1"/>
          <w:sz w:val="22"/>
          <w:lang w:val="de-DE"/>
        </w:rPr>
      </w:pPr>
    </w:p>
    <w:p w14:paraId="5692BF58" w14:textId="77777777" w:rsidR="00FD243F" w:rsidRDefault="00FD243F" w:rsidP="00FD243F">
      <w:pPr>
        <w:spacing w:before="0" w:after="200" w:line="276" w:lineRule="auto"/>
        <w:jc w:val="both"/>
        <w:rPr>
          <w:rFonts w:eastAsia="Times New Roman" w:cs="Arial"/>
          <w:color w:val="auto"/>
          <w:szCs w:val="24"/>
          <w:lang w:val="de-DE" w:eastAsia="de-DE"/>
        </w:rPr>
      </w:pPr>
      <w:r>
        <w:rPr>
          <w:rFonts w:cs="Arial"/>
          <w:b/>
          <w:bCs/>
          <w:color w:val="000000" w:themeColor="text1"/>
          <w:sz w:val="22"/>
          <w:lang w:val="de-DE"/>
        </w:rPr>
        <w:t>Über NTT DATA</w:t>
      </w:r>
    </w:p>
    <w:p w14:paraId="56C38096" w14:textId="77777777" w:rsidR="00FD243F" w:rsidRPr="00CB1FE3" w:rsidRDefault="00FD243F" w:rsidP="00FD243F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CB1FE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lastRenderedPageBreak/>
        <w:t>NTT DATA ist ein führender Anbieter von Business- und IT-Lösungen und globaler Innovationspartner seiner Kunden. Der japanische Konzern mit Hauptsitz in Tokio ist in mehr als 50 Ländern weltweit vertreten. Der Schwerpunkt liegt auf langfristigen Kundenbeziehungen: Dazu kombiniert NTT DATA globale Präsenz mit lokaler Marktkenntnis und bietet erstklassige, professionelle Dienstleistungen von der Beratung und Systementwicklung bis hin zum Outsourcing. Weitere Informationen finden Sie auf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</w:t>
      </w:r>
      <w:hyperlink r:id="rId9" w:history="1">
        <w:r w:rsidRPr="0080720D">
          <w:rPr>
            <w:rStyle w:val="Hyperlink"/>
            <w:rFonts w:ascii="Arial" w:eastAsiaTheme="minorHAnsi" w:hAnsi="Arial" w:cs="Arial"/>
            <w:sz w:val="20"/>
            <w:szCs w:val="22"/>
            <w:lang w:val="de-DE" w:eastAsia="en-US"/>
          </w:rPr>
          <w:t>de.nttdata.com</w:t>
        </w:r>
      </w:hyperlink>
      <w:r>
        <w:rPr>
          <w:rStyle w:val="Hyperlink"/>
          <w:rFonts w:ascii="Arial" w:eastAsiaTheme="minorHAnsi" w:hAnsi="Arial" w:cs="Arial"/>
          <w:sz w:val="20"/>
          <w:szCs w:val="22"/>
          <w:lang w:val="de-DE" w:eastAsia="en-US"/>
        </w:rPr>
        <w:t>.</w:t>
      </w:r>
    </w:p>
    <w:p w14:paraId="2E518599" w14:textId="77777777" w:rsidR="00A53BEE" w:rsidRDefault="00A53BEE" w:rsidP="00A53BEE">
      <w:pPr>
        <w:pStyle w:val="StandardWeb"/>
        <w:ind w:right="1417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</w:p>
    <w:p w14:paraId="087F108F" w14:textId="77777777" w:rsidR="00A53BEE" w:rsidRDefault="00A53BEE" w:rsidP="00A53BEE">
      <w:pPr>
        <w:spacing w:before="0" w:after="200" w:line="276" w:lineRule="auto"/>
        <w:rPr>
          <w:rFonts w:cs="Arial"/>
          <w:b/>
          <w:color w:val="000000" w:themeColor="text1"/>
          <w:lang w:val="de-DE"/>
        </w:rPr>
      </w:pPr>
      <w:r>
        <w:rPr>
          <w:rFonts w:cs="Arial"/>
          <w:b/>
          <w:color w:val="000000" w:themeColor="text1"/>
          <w:lang w:val="de-DE"/>
        </w:rPr>
        <w:t>Pressekontakt:</w:t>
      </w:r>
    </w:p>
    <w:p w14:paraId="0DAAE67D" w14:textId="77777777" w:rsidR="00A53BEE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Deutschland GmbH</w:t>
      </w:r>
    </w:p>
    <w:p w14:paraId="70590726" w14:textId="77777777" w:rsidR="00A53BEE" w:rsidRPr="00C53AEB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proofErr w:type="spellStart"/>
      <w:r w:rsidRPr="00C53AEB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Katja</w:t>
      </w:r>
      <w:proofErr w:type="spellEnd"/>
      <w:r w:rsidRPr="00C53AEB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 xml:space="preserve"> Friedrich</w:t>
      </w:r>
    </w:p>
    <w:p w14:paraId="2274306C" w14:textId="77777777" w:rsidR="00A53BEE" w:rsidRPr="004E1C39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4E1C39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VP, Head of Communications</w:t>
      </w:r>
    </w:p>
    <w:p w14:paraId="5E725D33" w14:textId="77777777" w:rsidR="00A53BEE" w:rsidRPr="00C53AEB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C53AEB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Tel.: +49 7243 570-1349</w:t>
      </w:r>
    </w:p>
    <w:p w14:paraId="646E4FAE" w14:textId="77777777" w:rsidR="00A53BEE" w:rsidRDefault="00A53BEE" w:rsidP="00A53BEE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E-Mail: </w:t>
      </w:r>
      <w:r w:rsidRPr="0051097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Katja.Friedrich@nttdata.com</w:t>
      </w:r>
    </w:p>
    <w:sectPr w:rsidR="00A53BEE">
      <w:headerReference w:type="default" r:id="rId10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7F374D" w16cid:durableId="20D0452B"/>
  <w16cid:commentId w16cid:paraId="0E1FBA5D" w16cid:durableId="20D05A0E"/>
  <w16cid:commentId w16cid:paraId="49C8F55C" w16cid:durableId="20D0452C"/>
  <w16cid:commentId w16cid:paraId="5B111337" w16cid:durableId="20D0568C"/>
  <w16cid:commentId w16cid:paraId="5B855876" w16cid:durableId="20CEED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0087E" w14:textId="77777777" w:rsidR="004A1358" w:rsidRDefault="004A1358">
      <w:pPr>
        <w:spacing w:before="0" w:after="0"/>
      </w:pPr>
      <w:r>
        <w:separator/>
      </w:r>
    </w:p>
  </w:endnote>
  <w:endnote w:type="continuationSeparator" w:id="0">
    <w:p w14:paraId="6167F164" w14:textId="77777777" w:rsidR="004A1358" w:rsidRDefault="004A13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B1EC8" w14:textId="77777777" w:rsidR="004A1358" w:rsidRDefault="004A1358">
      <w:pPr>
        <w:spacing w:before="0" w:after="0"/>
      </w:pPr>
      <w:r>
        <w:separator/>
      </w:r>
    </w:p>
  </w:footnote>
  <w:footnote w:type="continuationSeparator" w:id="0">
    <w:p w14:paraId="7D49A258" w14:textId="77777777" w:rsidR="004A1358" w:rsidRDefault="004A135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3DBD1" w14:textId="77777777" w:rsidR="00B568AA" w:rsidRDefault="00B568AA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2866A72B" wp14:editId="0527F0B2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49887F" wp14:editId="680653F0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D3BAF" w14:textId="77777777" w:rsidR="00B568AA" w:rsidRDefault="00B568AA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Pressemitteilung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4988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8a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" filled="f" stroked="f">
              <v:textbox>
                <w:txbxContent>
                  <w:p w14:paraId="596D3BAF" w14:textId="77777777" w:rsidR="00B568AA" w:rsidRDefault="00B568AA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55CF1C4A" wp14:editId="057D37A0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CBA874" wp14:editId="330A2DE0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8ECC02" wp14:editId="09353635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2C4106BE"/>
    <w:multiLevelType w:val="hybridMultilevel"/>
    <w:tmpl w:val="50320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970F8"/>
    <w:multiLevelType w:val="hybridMultilevel"/>
    <w:tmpl w:val="28D49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39040ED6"/>
    <w:multiLevelType w:val="hybridMultilevel"/>
    <w:tmpl w:val="C054DF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0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5"/>
  </w:num>
  <w:num w:numId="5">
    <w:abstractNumId w:val="13"/>
  </w:num>
  <w:num w:numId="6">
    <w:abstractNumId w:val="9"/>
  </w:num>
  <w:num w:numId="7">
    <w:abstractNumId w:val="14"/>
  </w:num>
  <w:num w:numId="8">
    <w:abstractNumId w:val="4"/>
  </w:num>
  <w:num w:numId="9">
    <w:abstractNumId w:val="7"/>
  </w:num>
  <w:num w:numId="10">
    <w:abstractNumId w:val="15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D"/>
    <w:rsid w:val="00021458"/>
    <w:rsid w:val="00023940"/>
    <w:rsid w:val="00086533"/>
    <w:rsid w:val="000A2637"/>
    <w:rsid w:val="000B113B"/>
    <w:rsid w:val="00100048"/>
    <w:rsid w:val="0014134D"/>
    <w:rsid w:val="001462D3"/>
    <w:rsid w:val="00165222"/>
    <w:rsid w:val="001970AC"/>
    <w:rsid w:val="001B36DC"/>
    <w:rsid w:val="001B739B"/>
    <w:rsid w:val="001D30E3"/>
    <w:rsid w:val="001E1CD1"/>
    <w:rsid w:val="002020F2"/>
    <w:rsid w:val="00204F64"/>
    <w:rsid w:val="00210849"/>
    <w:rsid w:val="002220F6"/>
    <w:rsid w:val="00224050"/>
    <w:rsid w:val="00234F84"/>
    <w:rsid w:val="00237AE6"/>
    <w:rsid w:val="00290062"/>
    <w:rsid w:val="002A6DDE"/>
    <w:rsid w:val="002D2A5F"/>
    <w:rsid w:val="00301881"/>
    <w:rsid w:val="00302725"/>
    <w:rsid w:val="0033777B"/>
    <w:rsid w:val="003622C7"/>
    <w:rsid w:val="00364A64"/>
    <w:rsid w:val="003662EC"/>
    <w:rsid w:val="00370A27"/>
    <w:rsid w:val="00386CCC"/>
    <w:rsid w:val="003A06E4"/>
    <w:rsid w:val="003A1283"/>
    <w:rsid w:val="003A1885"/>
    <w:rsid w:val="003D3AA4"/>
    <w:rsid w:val="003D6167"/>
    <w:rsid w:val="004104D0"/>
    <w:rsid w:val="00415AE1"/>
    <w:rsid w:val="00424958"/>
    <w:rsid w:val="004279CB"/>
    <w:rsid w:val="0046663A"/>
    <w:rsid w:val="004A1358"/>
    <w:rsid w:val="004B550D"/>
    <w:rsid w:val="004B7571"/>
    <w:rsid w:val="004D53D7"/>
    <w:rsid w:val="004F65D7"/>
    <w:rsid w:val="00505178"/>
    <w:rsid w:val="00527701"/>
    <w:rsid w:val="005475EF"/>
    <w:rsid w:val="00555F97"/>
    <w:rsid w:val="00572344"/>
    <w:rsid w:val="00575C90"/>
    <w:rsid w:val="005907A1"/>
    <w:rsid w:val="0059148A"/>
    <w:rsid w:val="005C2D86"/>
    <w:rsid w:val="005E1DB5"/>
    <w:rsid w:val="00616A04"/>
    <w:rsid w:val="00621E1B"/>
    <w:rsid w:val="00633327"/>
    <w:rsid w:val="0064716E"/>
    <w:rsid w:val="00661CD4"/>
    <w:rsid w:val="00680A10"/>
    <w:rsid w:val="006B30DE"/>
    <w:rsid w:val="006D6AEE"/>
    <w:rsid w:val="006F5530"/>
    <w:rsid w:val="00700F14"/>
    <w:rsid w:val="00705BBE"/>
    <w:rsid w:val="007069E3"/>
    <w:rsid w:val="00723973"/>
    <w:rsid w:val="00736A1C"/>
    <w:rsid w:val="00753912"/>
    <w:rsid w:val="0075652D"/>
    <w:rsid w:val="00784EF8"/>
    <w:rsid w:val="00790151"/>
    <w:rsid w:val="00793D92"/>
    <w:rsid w:val="007A6128"/>
    <w:rsid w:val="007B71CE"/>
    <w:rsid w:val="007D22AC"/>
    <w:rsid w:val="007D457F"/>
    <w:rsid w:val="007D4C89"/>
    <w:rsid w:val="007E139F"/>
    <w:rsid w:val="007E2D43"/>
    <w:rsid w:val="007E4C5A"/>
    <w:rsid w:val="00810CD2"/>
    <w:rsid w:val="00813938"/>
    <w:rsid w:val="00824DE3"/>
    <w:rsid w:val="008443AD"/>
    <w:rsid w:val="008532F8"/>
    <w:rsid w:val="008B3C9F"/>
    <w:rsid w:val="008C46ED"/>
    <w:rsid w:val="008D4D22"/>
    <w:rsid w:val="00910B0C"/>
    <w:rsid w:val="00934ED0"/>
    <w:rsid w:val="0099567D"/>
    <w:rsid w:val="009A61A0"/>
    <w:rsid w:val="009C2741"/>
    <w:rsid w:val="009C6BCB"/>
    <w:rsid w:val="009D0E18"/>
    <w:rsid w:val="009E177D"/>
    <w:rsid w:val="009F12B5"/>
    <w:rsid w:val="00A365CD"/>
    <w:rsid w:val="00A4298F"/>
    <w:rsid w:val="00A53BEE"/>
    <w:rsid w:val="00A802B9"/>
    <w:rsid w:val="00A84784"/>
    <w:rsid w:val="00AA1F10"/>
    <w:rsid w:val="00AE3A1B"/>
    <w:rsid w:val="00B30013"/>
    <w:rsid w:val="00B5162B"/>
    <w:rsid w:val="00B51DF0"/>
    <w:rsid w:val="00B568AA"/>
    <w:rsid w:val="00B610F0"/>
    <w:rsid w:val="00B77658"/>
    <w:rsid w:val="00B867D1"/>
    <w:rsid w:val="00B9155F"/>
    <w:rsid w:val="00BA2394"/>
    <w:rsid w:val="00BA76AD"/>
    <w:rsid w:val="00BA795B"/>
    <w:rsid w:val="00BB0769"/>
    <w:rsid w:val="00BB71D3"/>
    <w:rsid w:val="00BF57BC"/>
    <w:rsid w:val="00C02BBA"/>
    <w:rsid w:val="00C118A8"/>
    <w:rsid w:val="00C32D50"/>
    <w:rsid w:val="00C53AEB"/>
    <w:rsid w:val="00C73110"/>
    <w:rsid w:val="00C731B5"/>
    <w:rsid w:val="00C84183"/>
    <w:rsid w:val="00CE5298"/>
    <w:rsid w:val="00CE685E"/>
    <w:rsid w:val="00CF29BE"/>
    <w:rsid w:val="00CF5F9C"/>
    <w:rsid w:val="00D31C5C"/>
    <w:rsid w:val="00D34144"/>
    <w:rsid w:val="00D44084"/>
    <w:rsid w:val="00D51E6D"/>
    <w:rsid w:val="00D52221"/>
    <w:rsid w:val="00D610DD"/>
    <w:rsid w:val="00D759B6"/>
    <w:rsid w:val="00D81AA8"/>
    <w:rsid w:val="00D82B4D"/>
    <w:rsid w:val="00DB5C42"/>
    <w:rsid w:val="00DD2760"/>
    <w:rsid w:val="00DE118D"/>
    <w:rsid w:val="00E0186E"/>
    <w:rsid w:val="00E05155"/>
    <w:rsid w:val="00E2573B"/>
    <w:rsid w:val="00E306E9"/>
    <w:rsid w:val="00E4749E"/>
    <w:rsid w:val="00E9705F"/>
    <w:rsid w:val="00EA146A"/>
    <w:rsid w:val="00F34303"/>
    <w:rsid w:val="00F61319"/>
    <w:rsid w:val="00F65BEB"/>
    <w:rsid w:val="00F81535"/>
    <w:rsid w:val="00F86814"/>
    <w:rsid w:val="00FC66A0"/>
    <w:rsid w:val="00FD243F"/>
    <w:rsid w:val="00FD7389"/>
    <w:rsid w:val="00FE5539"/>
    <w:rsid w:val="00FE60C5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1F1AE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10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tdatadx.idcready.net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/de.nttdat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F6BE-C44D-4CC8-9D0B-CBB10EE1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Thompson, Tashima</cp:lastModifiedBy>
  <cp:revision>2</cp:revision>
  <cp:lastPrinted>2019-06-04T13:34:00Z</cp:lastPrinted>
  <dcterms:created xsi:type="dcterms:W3CDTF">2019-07-23T08:06:00Z</dcterms:created>
  <dcterms:modified xsi:type="dcterms:W3CDTF">2019-07-23T08:06:00Z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