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DA77" w14:textId="77777777" w:rsidR="00A64AB9" w:rsidRPr="00210B5A" w:rsidRDefault="00A64AB9" w:rsidP="004D25EA">
      <w:pPr>
        <w:rPr>
          <w:rFonts w:ascii="Arial" w:hAnsi="Arial" w:cs="Arial"/>
          <w:sz w:val="48"/>
          <w:lang w:val="de-AT"/>
        </w:rPr>
      </w:pPr>
      <w:bookmarkStart w:id="0" w:name="_GoBack"/>
      <w:bookmarkEnd w:id="0"/>
    </w:p>
    <w:p w14:paraId="4D209310" w14:textId="1C2AEE9E" w:rsidR="004F7FAC" w:rsidRPr="00477356" w:rsidRDefault="004F7FAC" w:rsidP="00477356">
      <w:pPr>
        <w:spacing w:line="276" w:lineRule="auto"/>
        <w:rPr>
          <w:rFonts w:ascii="Arial" w:hAnsi="Arial" w:cs="Arial"/>
          <w:b/>
          <w:lang w:val="de-DE"/>
        </w:rPr>
      </w:pPr>
      <w:bookmarkStart w:id="1" w:name="_Hlk518036377"/>
      <w:r w:rsidRPr="00210B5A">
        <w:rPr>
          <w:rStyle w:val="Fett"/>
          <w:rFonts w:ascii="Arial" w:eastAsia="Arial" w:hAnsi="Arial" w:cs="Arial"/>
          <w:sz w:val="28"/>
          <w:szCs w:val="28"/>
          <w:lang w:val="de-DE" w:eastAsia="de-DE"/>
        </w:rPr>
        <w:t xml:space="preserve">NTT DATA nimmt erstes </w:t>
      </w:r>
      <w:r w:rsidR="00DA061C" w:rsidRPr="00477356">
        <w:rPr>
          <w:rStyle w:val="Fett"/>
          <w:rFonts w:ascii="Arial" w:eastAsia="Arial" w:hAnsi="Arial" w:cs="Arial"/>
          <w:sz w:val="28"/>
          <w:szCs w:val="28"/>
          <w:lang w:val="de-DE" w:eastAsia="de-DE"/>
        </w:rPr>
        <w:t>C</w:t>
      </w:r>
      <w:r w:rsidRPr="00477356">
        <w:rPr>
          <w:rStyle w:val="Fett"/>
          <w:rFonts w:ascii="Arial" w:eastAsia="Arial" w:hAnsi="Arial" w:cs="Arial"/>
          <w:sz w:val="28"/>
          <w:szCs w:val="28"/>
          <w:lang w:val="de-DE" w:eastAsia="de-DE"/>
        </w:rPr>
        <w:t>loud-native</w:t>
      </w:r>
      <w:r w:rsidR="00DA061C" w:rsidRPr="00477356">
        <w:rPr>
          <w:rStyle w:val="Fett"/>
          <w:rFonts w:ascii="Arial" w:eastAsia="Arial" w:hAnsi="Arial" w:cs="Arial"/>
          <w:sz w:val="28"/>
          <w:szCs w:val="28"/>
          <w:lang w:val="de-DE" w:eastAsia="de-DE"/>
        </w:rPr>
        <w:t>s</w:t>
      </w:r>
      <w:r w:rsidRPr="00477356">
        <w:rPr>
          <w:rStyle w:val="Fett"/>
          <w:rFonts w:ascii="Arial" w:eastAsia="Arial" w:hAnsi="Arial" w:cs="Arial"/>
          <w:sz w:val="28"/>
          <w:szCs w:val="28"/>
          <w:lang w:val="de-DE" w:eastAsia="de-DE"/>
        </w:rPr>
        <w:t xml:space="preserve"> 5G</w:t>
      </w:r>
      <w:r w:rsidR="00DA061C" w:rsidRPr="00477356">
        <w:rPr>
          <w:rStyle w:val="Fett"/>
          <w:rFonts w:ascii="Arial" w:eastAsia="Arial" w:hAnsi="Arial" w:cs="Arial"/>
          <w:sz w:val="28"/>
          <w:szCs w:val="28"/>
          <w:lang w:val="de-DE" w:eastAsia="de-DE"/>
        </w:rPr>
        <w:t>-</w:t>
      </w:r>
      <w:r w:rsidRPr="00477356">
        <w:rPr>
          <w:rStyle w:val="Fett"/>
          <w:rFonts w:ascii="Arial" w:eastAsia="Arial" w:hAnsi="Arial" w:cs="Arial"/>
          <w:sz w:val="28"/>
          <w:szCs w:val="28"/>
          <w:lang w:val="de-DE" w:eastAsia="de-DE"/>
        </w:rPr>
        <w:t>SA</w:t>
      </w:r>
      <w:r w:rsidR="00DA061C" w:rsidRPr="00477356">
        <w:rPr>
          <w:rStyle w:val="Fett"/>
          <w:rFonts w:ascii="Arial" w:eastAsia="Arial" w:hAnsi="Arial" w:cs="Arial"/>
          <w:sz w:val="28"/>
          <w:szCs w:val="28"/>
          <w:lang w:val="de-DE" w:eastAsia="de-DE"/>
        </w:rPr>
        <w:t>-</w:t>
      </w:r>
      <w:r w:rsidR="0048175F" w:rsidRPr="00477356">
        <w:rPr>
          <w:rStyle w:val="Fett"/>
          <w:rFonts w:ascii="Arial" w:eastAsia="Arial" w:hAnsi="Arial" w:cs="Arial"/>
          <w:sz w:val="28"/>
          <w:szCs w:val="28"/>
          <w:lang w:val="de-DE" w:eastAsia="de-DE"/>
        </w:rPr>
        <w:t>Netz</w:t>
      </w:r>
      <w:r w:rsidRPr="00477356">
        <w:rPr>
          <w:rStyle w:val="Fett"/>
          <w:rFonts w:ascii="Arial" w:eastAsia="Arial" w:hAnsi="Arial" w:cs="Arial"/>
          <w:sz w:val="28"/>
          <w:szCs w:val="28"/>
          <w:lang w:val="de-DE" w:eastAsia="de-DE"/>
        </w:rPr>
        <w:t xml:space="preserve"> in Betrieb</w:t>
      </w:r>
      <w:bookmarkEnd w:id="1"/>
    </w:p>
    <w:p w14:paraId="477221F6" w14:textId="75B6B26A" w:rsidR="00C46B96" w:rsidRPr="00477356" w:rsidRDefault="00C46B96" w:rsidP="00C46B96">
      <w:pPr>
        <w:pStyle w:val="Default"/>
        <w:jc w:val="center"/>
        <w:rPr>
          <w:rStyle w:val="Fett"/>
          <w:rFonts w:ascii="Arial" w:eastAsia="Arial" w:hAnsi="Arial" w:cs="Arial"/>
          <w:color w:val="auto"/>
          <w:sz w:val="28"/>
          <w:szCs w:val="28"/>
          <w:lang w:val="de-DE" w:eastAsia="de-DE"/>
        </w:rPr>
      </w:pPr>
    </w:p>
    <w:p w14:paraId="2D7ADA51" w14:textId="3C408ABA" w:rsidR="00E51392" w:rsidRPr="00053FD5" w:rsidRDefault="00FF763D" w:rsidP="00E51392">
      <w:pPr>
        <w:rPr>
          <w:rFonts w:ascii="Arial" w:hAnsi="Arial" w:cs="Arial"/>
          <w:sz w:val="20"/>
          <w:szCs w:val="20"/>
          <w:lang w:val="de-DE"/>
        </w:rPr>
      </w:pPr>
      <w:r w:rsidRPr="00053FD5">
        <w:rPr>
          <w:rFonts w:ascii="Arial" w:hAnsi="Arial" w:cs="Arial"/>
          <w:b/>
          <w:sz w:val="20"/>
          <w:szCs w:val="20"/>
          <w:lang w:val="de-DE"/>
        </w:rPr>
        <w:t xml:space="preserve">München, </w:t>
      </w:r>
      <w:r w:rsidR="00053FD5" w:rsidRPr="00053FD5">
        <w:rPr>
          <w:rFonts w:ascii="Arial" w:hAnsi="Arial" w:cs="Arial"/>
          <w:b/>
          <w:sz w:val="20"/>
          <w:szCs w:val="20"/>
          <w:lang w:val="de-DE"/>
        </w:rPr>
        <w:t>29. Juni</w:t>
      </w:r>
      <w:r w:rsidRPr="00053FD5">
        <w:rPr>
          <w:rFonts w:ascii="Arial" w:hAnsi="Arial" w:cs="Arial"/>
          <w:b/>
          <w:sz w:val="20"/>
          <w:szCs w:val="20"/>
          <w:lang w:val="de-DE"/>
        </w:rPr>
        <w:t xml:space="preserve"> 202</w:t>
      </w:r>
      <w:r w:rsidR="004F7FAC" w:rsidRPr="00053FD5">
        <w:rPr>
          <w:rFonts w:ascii="Arial" w:hAnsi="Arial" w:cs="Arial"/>
          <w:b/>
          <w:sz w:val="20"/>
          <w:szCs w:val="20"/>
          <w:lang w:val="de-DE"/>
        </w:rPr>
        <w:t>1</w:t>
      </w:r>
      <w:r w:rsidRPr="00053FD5">
        <w:rPr>
          <w:rFonts w:ascii="Arial" w:hAnsi="Arial" w:cs="Arial"/>
          <w:sz w:val="20"/>
          <w:szCs w:val="20"/>
          <w:lang w:val="de-DE"/>
        </w:rPr>
        <w:t xml:space="preserve"> – </w:t>
      </w:r>
      <w:hyperlink r:id="rId7" w:history="1">
        <w:r w:rsidRPr="00053FD5">
          <w:rPr>
            <w:rStyle w:val="Hyperlink"/>
            <w:rFonts w:ascii="Arial" w:eastAsia="Times New Roman" w:hAnsi="Arial" w:cs="Arial"/>
            <w:sz w:val="20"/>
            <w:szCs w:val="20"/>
            <w:lang w:val="de-DE" w:eastAsia="de-DE"/>
          </w:rPr>
          <w:t>NTT DATA</w:t>
        </w:r>
      </w:hyperlink>
      <w:r w:rsidRPr="00053FD5">
        <w:rPr>
          <w:rFonts w:ascii="Arial" w:eastAsia="Times New Roman" w:hAnsi="Arial" w:cs="Arial"/>
          <w:sz w:val="20"/>
          <w:szCs w:val="20"/>
          <w:lang w:val="de-DE" w:eastAsia="de-DE"/>
        </w:rPr>
        <w:t>,</w:t>
      </w:r>
      <w:r w:rsidR="00E51392" w:rsidRPr="00053FD5">
        <w:rPr>
          <w:rFonts w:ascii="Arial" w:hAnsi="Arial" w:cs="Arial"/>
          <w:sz w:val="20"/>
          <w:szCs w:val="20"/>
          <w:lang w:val="de-DE"/>
        </w:rPr>
        <w:t xml:space="preserve"> </w:t>
      </w:r>
      <w:r w:rsidR="00E51392" w:rsidRPr="00053FD5">
        <w:rPr>
          <w:rFonts w:ascii="Arial" w:hAnsi="Arial" w:cs="Arial"/>
          <w:sz w:val="20"/>
          <w:szCs w:val="20"/>
          <w:lang w:val="de-AT"/>
        </w:rPr>
        <w:t>ein globaler Marktführer für digitale Geschäfts-</w:t>
      </w:r>
      <w:r w:rsidR="00587250" w:rsidRPr="00053FD5">
        <w:rPr>
          <w:rFonts w:ascii="Arial" w:hAnsi="Arial" w:cs="Arial"/>
          <w:sz w:val="20"/>
          <w:szCs w:val="20"/>
          <w:lang w:val="de-AT"/>
        </w:rPr>
        <w:t>,</w:t>
      </w:r>
      <w:r w:rsidR="00E51392" w:rsidRPr="00053FD5">
        <w:rPr>
          <w:rFonts w:ascii="Arial" w:hAnsi="Arial" w:cs="Arial"/>
          <w:sz w:val="20"/>
          <w:szCs w:val="20"/>
          <w:lang w:val="de-AT"/>
        </w:rPr>
        <w:t xml:space="preserve"> IT-</w:t>
      </w:r>
      <w:r w:rsidR="00401BC6" w:rsidRPr="00053FD5">
        <w:rPr>
          <w:rFonts w:ascii="Arial" w:hAnsi="Arial" w:cs="Arial"/>
          <w:sz w:val="20"/>
          <w:szCs w:val="20"/>
          <w:lang w:val="de-AT"/>
        </w:rPr>
        <w:t xml:space="preserve"> </w:t>
      </w:r>
      <w:r w:rsidR="00587250" w:rsidRPr="00053FD5">
        <w:rPr>
          <w:rFonts w:ascii="Arial" w:hAnsi="Arial" w:cs="Arial"/>
          <w:sz w:val="20"/>
          <w:szCs w:val="20"/>
          <w:lang w:val="de-AT"/>
        </w:rPr>
        <w:t>und Telekommunikations</w:t>
      </w:r>
      <w:r w:rsidR="00631715" w:rsidRPr="00053FD5">
        <w:rPr>
          <w:rFonts w:ascii="Arial" w:hAnsi="Arial" w:cs="Arial"/>
          <w:sz w:val="20"/>
          <w:szCs w:val="20"/>
          <w:lang w:val="de-AT"/>
        </w:rPr>
        <w:t>-</w:t>
      </w:r>
      <w:r w:rsidR="00E51392" w:rsidRPr="00053FD5">
        <w:rPr>
          <w:rFonts w:ascii="Arial" w:hAnsi="Arial" w:cs="Arial"/>
          <w:sz w:val="20"/>
          <w:szCs w:val="20"/>
          <w:lang w:val="de-AT"/>
        </w:rPr>
        <w:t>Dienstleistungen</w:t>
      </w:r>
      <w:r w:rsidRPr="00053FD5">
        <w:rPr>
          <w:rFonts w:ascii="Arial" w:eastAsia="Times New Roman" w:hAnsi="Arial" w:cs="Arial"/>
          <w:sz w:val="20"/>
          <w:szCs w:val="20"/>
          <w:lang w:val="de-DE" w:eastAsia="de-DE"/>
        </w:rPr>
        <w:t>, nimmt im „</w:t>
      </w:r>
      <w:proofErr w:type="spellStart"/>
      <w:r w:rsidR="008B57F0">
        <w:fldChar w:fldCharType="begin"/>
      </w:r>
      <w:r w:rsidR="008B57F0" w:rsidRPr="008B57F0">
        <w:rPr>
          <w:lang w:val="de-AT"/>
        </w:rPr>
        <w:instrText xml:space="preserve"> HYPERLINK "https://www.enso-thespaceforcreators.com/" </w:instrText>
      </w:r>
      <w:r w:rsidR="008B57F0">
        <w:fldChar w:fldCharType="separate"/>
      </w:r>
      <w:r w:rsidRPr="00053FD5">
        <w:rPr>
          <w:rStyle w:val="Hyperlink"/>
          <w:rFonts w:ascii="Arial" w:eastAsia="Times New Roman" w:hAnsi="Arial" w:cs="Arial"/>
          <w:sz w:val="20"/>
          <w:szCs w:val="20"/>
          <w:lang w:val="de-DE" w:eastAsia="de-DE"/>
        </w:rPr>
        <w:t>Ensō</w:t>
      </w:r>
      <w:proofErr w:type="spellEnd"/>
      <w:r w:rsidRPr="00053FD5">
        <w:rPr>
          <w:rStyle w:val="Hyperlink"/>
          <w:rFonts w:ascii="Arial" w:eastAsia="Times New Roman" w:hAnsi="Arial" w:cs="Arial"/>
          <w:sz w:val="20"/>
          <w:szCs w:val="20"/>
          <w:lang w:val="de-DE" w:eastAsia="de-DE"/>
        </w:rPr>
        <w:t xml:space="preserve"> – The Space </w:t>
      </w:r>
      <w:proofErr w:type="spellStart"/>
      <w:r w:rsidRPr="00053FD5">
        <w:rPr>
          <w:rStyle w:val="Hyperlink"/>
          <w:rFonts w:ascii="Arial" w:eastAsia="Times New Roman" w:hAnsi="Arial" w:cs="Arial"/>
          <w:sz w:val="20"/>
          <w:szCs w:val="20"/>
          <w:lang w:val="de-DE" w:eastAsia="de-DE"/>
        </w:rPr>
        <w:t>for</w:t>
      </w:r>
      <w:proofErr w:type="spellEnd"/>
      <w:r w:rsidRPr="00053FD5">
        <w:rPr>
          <w:rStyle w:val="Hyperlink"/>
          <w:rFonts w:ascii="Arial" w:eastAsia="Times New Roman" w:hAnsi="Arial" w:cs="Arial"/>
          <w:sz w:val="20"/>
          <w:szCs w:val="20"/>
          <w:lang w:val="de-DE" w:eastAsia="de-DE"/>
        </w:rPr>
        <w:t xml:space="preserve"> </w:t>
      </w:r>
      <w:proofErr w:type="spellStart"/>
      <w:r w:rsidRPr="00053FD5">
        <w:rPr>
          <w:rStyle w:val="Hyperlink"/>
          <w:rFonts w:ascii="Arial" w:eastAsia="Times New Roman" w:hAnsi="Arial" w:cs="Arial"/>
          <w:sz w:val="20"/>
          <w:szCs w:val="20"/>
          <w:lang w:val="de-DE" w:eastAsia="de-DE"/>
        </w:rPr>
        <w:t>Creators</w:t>
      </w:r>
      <w:proofErr w:type="spellEnd"/>
      <w:r w:rsidR="008B57F0">
        <w:rPr>
          <w:rStyle w:val="Hyperlink"/>
          <w:rFonts w:ascii="Arial" w:eastAsia="Times New Roman" w:hAnsi="Arial" w:cs="Arial"/>
          <w:sz w:val="20"/>
          <w:szCs w:val="20"/>
          <w:lang w:val="de-DE" w:eastAsia="de-DE"/>
        </w:rPr>
        <w:fldChar w:fldCharType="end"/>
      </w:r>
      <w:r w:rsidRPr="00053FD5">
        <w:rPr>
          <w:rFonts w:ascii="Arial" w:eastAsia="Times New Roman" w:hAnsi="Arial" w:cs="Arial"/>
          <w:sz w:val="20"/>
          <w:szCs w:val="20"/>
          <w:lang w:val="de-DE" w:eastAsia="de-DE"/>
        </w:rPr>
        <w:t xml:space="preserve">“ in München ein </w:t>
      </w:r>
      <w:r w:rsidR="00E51392" w:rsidRPr="00053FD5">
        <w:rPr>
          <w:rFonts w:ascii="Arial" w:eastAsia="Times New Roman" w:hAnsi="Arial" w:cs="Arial"/>
          <w:sz w:val="20"/>
          <w:szCs w:val="20"/>
          <w:lang w:val="de-DE" w:eastAsia="de-DE"/>
        </w:rPr>
        <w:t>End-</w:t>
      </w:r>
      <w:proofErr w:type="spellStart"/>
      <w:r w:rsidR="00E51392" w:rsidRPr="00053FD5">
        <w:rPr>
          <w:rFonts w:ascii="Arial" w:eastAsia="Times New Roman" w:hAnsi="Arial" w:cs="Arial"/>
          <w:sz w:val="20"/>
          <w:szCs w:val="20"/>
          <w:lang w:val="de-DE" w:eastAsia="de-DE"/>
        </w:rPr>
        <w:t>to</w:t>
      </w:r>
      <w:proofErr w:type="spellEnd"/>
      <w:r w:rsidR="00BF6ABD" w:rsidRPr="00053FD5">
        <w:rPr>
          <w:rFonts w:ascii="Arial" w:eastAsia="Times New Roman" w:hAnsi="Arial" w:cs="Arial"/>
          <w:sz w:val="20"/>
          <w:szCs w:val="20"/>
          <w:lang w:val="de-DE" w:eastAsia="de-DE"/>
        </w:rPr>
        <w:t>-</w:t>
      </w:r>
      <w:r w:rsidR="00E51392" w:rsidRPr="00053FD5">
        <w:rPr>
          <w:rFonts w:ascii="Arial" w:eastAsia="Times New Roman" w:hAnsi="Arial" w:cs="Arial"/>
          <w:sz w:val="20"/>
          <w:szCs w:val="20"/>
          <w:lang w:val="de-DE" w:eastAsia="de-DE"/>
        </w:rPr>
        <w:t xml:space="preserve">End </w:t>
      </w:r>
      <w:proofErr w:type="spellStart"/>
      <w:r w:rsidR="0048175F" w:rsidRPr="00053FD5">
        <w:rPr>
          <w:rFonts w:ascii="Arial" w:eastAsia="Times New Roman" w:hAnsi="Arial" w:cs="Arial"/>
          <w:sz w:val="20"/>
          <w:szCs w:val="20"/>
          <w:lang w:val="de-DE" w:eastAsia="de-DE"/>
        </w:rPr>
        <w:t>c</w:t>
      </w:r>
      <w:r w:rsidR="00E51392" w:rsidRPr="00053FD5">
        <w:rPr>
          <w:rFonts w:ascii="Arial" w:eastAsia="Times New Roman" w:hAnsi="Arial" w:cs="Arial"/>
          <w:sz w:val="20"/>
          <w:szCs w:val="20"/>
          <w:lang w:val="de-DE" w:eastAsia="de-DE"/>
        </w:rPr>
        <w:t>loud</w:t>
      </w:r>
      <w:proofErr w:type="spellEnd"/>
      <w:r w:rsidR="00E51392" w:rsidRPr="00053FD5">
        <w:rPr>
          <w:rFonts w:ascii="Arial" w:eastAsia="Times New Roman" w:hAnsi="Arial" w:cs="Arial"/>
          <w:sz w:val="20"/>
          <w:szCs w:val="20"/>
          <w:lang w:val="de-DE" w:eastAsia="de-DE"/>
        </w:rPr>
        <w:t>-native 5G</w:t>
      </w:r>
      <w:r w:rsidR="00DA061C" w:rsidRPr="00053FD5">
        <w:rPr>
          <w:rFonts w:ascii="Arial" w:eastAsia="Times New Roman" w:hAnsi="Arial" w:cs="Arial"/>
          <w:sz w:val="20"/>
          <w:szCs w:val="20"/>
          <w:lang w:val="de-DE" w:eastAsia="de-DE"/>
        </w:rPr>
        <w:t>-</w:t>
      </w:r>
      <w:r w:rsidR="0020628D" w:rsidRPr="00053FD5">
        <w:rPr>
          <w:rFonts w:ascii="Arial" w:eastAsia="Times New Roman" w:hAnsi="Arial" w:cs="Arial"/>
          <w:sz w:val="20"/>
          <w:szCs w:val="20"/>
          <w:lang w:val="de-DE" w:eastAsia="de-DE"/>
        </w:rPr>
        <w:t>Standalone (</w:t>
      </w:r>
      <w:r w:rsidR="00E51392" w:rsidRPr="00053FD5">
        <w:rPr>
          <w:rFonts w:ascii="Arial" w:eastAsia="Times New Roman" w:hAnsi="Arial" w:cs="Arial"/>
          <w:sz w:val="20"/>
          <w:szCs w:val="20"/>
          <w:lang w:val="de-DE" w:eastAsia="de-DE"/>
        </w:rPr>
        <w:t>SA</w:t>
      </w:r>
      <w:r w:rsidR="00DA061C" w:rsidRPr="00053FD5">
        <w:rPr>
          <w:rFonts w:ascii="Arial" w:eastAsia="Times New Roman" w:hAnsi="Arial" w:cs="Arial"/>
          <w:sz w:val="20"/>
          <w:szCs w:val="20"/>
          <w:lang w:val="de-DE" w:eastAsia="de-DE"/>
        </w:rPr>
        <w:t>)-</w:t>
      </w:r>
      <w:r w:rsidRPr="00053FD5">
        <w:rPr>
          <w:rFonts w:ascii="Arial" w:eastAsia="Times New Roman" w:hAnsi="Arial" w:cs="Arial"/>
          <w:sz w:val="20"/>
          <w:szCs w:val="20"/>
          <w:lang w:val="de-DE" w:eastAsia="de-DE"/>
        </w:rPr>
        <w:t>Campus</w:t>
      </w:r>
      <w:r w:rsidR="00282ED0" w:rsidRPr="00053FD5">
        <w:rPr>
          <w:rFonts w:ascii="Arial" w:eastAsia="Times New Roman" w:hAnsi="Arial" w:cs="Arial"/>
          <w:sz w:val="20"/>
          <w:szCs w:val="20"/>
          <w:lang w:val="de-DE" w:eastAsia="de-DE"/>
        </w:rPr>
        <w:t xml:space="preserve"> Network</w:t>
      </w:r>
      <w:r w:rsidRPr="00053FD5">
        <w:rPr>
          <w:rFonts w:ascii="Arial" w:eastAsia="Times New Roman" w:hAnsi="Arial" w:cs="Arial"/>
          <w:sz w:val="20"/>
          <w:szCs w:val="20"/>
          <w:lang w:val="de-DE" w:eastAsia="de-DE"/>
        </w:rPr>
        <w:t xml:space="preserve"> </w:t>
      </w:r>
      <w:r w:rsidR="00DA061C" w:rsidRPr="00053FD5">
        <w:rPr>
          <w:rFonts w:ascii="Arial" w:eastAsia="Times New Roman" w:hAnsi="Arial" w:cs="Arial"/>
          <w:sz w:val="20"/>
          <w:szCs w:val="20"/>
          <w:lang w:val="de-DE" w:eastAsia="de-DE"/>
        </w:rPr>
        <w:t xml:space="preserve">mit </w:t>
      </w:r>
      <w:r w:rsidR="00F75E23" w:rsidRPr="00053FD5">
        <w:rPr>
          <w:rFonts w:ascii="Arial" w:eastAsia="Times New Roman" w:hAnsi="Arial" w:cs="Arial"/>
          <w:sz w:val="20"/>
          <w:szCs w:val="20"/>
          <w:lang w:val="de-DE" w:eastAsia="de-DE"/>
        </w:rPr>
        <w:t>den dafür reservierten</w:t>
      </w:r>
      <w:r w:rsidRPr="00053FD5">
        <w:rPr>
          <w:rFonts w:ascii="Arial" w:eastAsia="Times New Roman" w:hAnsi="Arial" w:cs="Arial"/>
          <w:sz w:val="20"/>
          <w:szCs w:val="20"/>
          <w:lang w:val="de-DE" w:eastAsia="de-DE"/>
        </w:rPr>
        <w:t xml:space="preserve"> F</w:t>
      </w:r>
      <w:r w:rsidR="00D67BD5" w:rsidRPr="00053FD5">
        <w:rPr>
          <w:rFonts w:ascii="Arial" w:eastAsia="Times New Roman" w:hAnsi="Arial" w:cs="Arial"/>
          <w:sz w:val="20"/>
          <w:szCs w:val="20"/>
          <w:lang w:val="de-DE" w:eastAsia="de-DE"/>
        </w:rPr>
        <w:t>unkf</w:t>
      </w:r>
      <w:r w:rsidRPr="00053FD5">
        <w:rPr>
          <w:rFonts w:ascii="Arial" w:eastAsia="Times New Roman" w:hAnsi="Arial" w:cs="Arial"/>
          <w:sz w:val="20"/>
          <w:szCs w:val="20"/>
          <w:lang w:val="de-DE" w:eastAsia="de-DE"/>
        </w:rPr>
        <w:t>requenz</w:t>
      </w:r>
      <w:r w:rsidR="00F75E23" w:rsidRPr="00053FD5">
        <w:rPr>
          <w:rFonts w:ascii="Arial" w:eastAsia="Times New Roman" w:hAnsi="Arial" w:cs="Arial"/>
          <w:sz w:val="20"/>
          <w:szCs w:val="20"/>
          <w:lang w:val="de-DE" w:eastAsia="de-DE"/>
        </w:rPr>
        <w:t>en</w:t>
      </w:r>
      <w:r w:rsidRPr="00053FD5">
        <w:rPr>
          <w:rFonts w:ascii="Arial" w:eastAsia="Times New Roman" w:hAnsi="Arial" w:cs="Arial"/>
          <w:sz w:val="20"/>
          <w:szCs w:val="20"/>
          <w:lang w:val="de-DE" w:eastAsia="de-DE"/>
        </w:rPr>
        <w:t xml:space="preserve"> in Betrieb. </w:t>
      </w:r>
      <w:r w:rsidR="00D67BD5" w:rsidRPr="00053FD5">
        <w:rPr>
          <w:rFonts w:ascii="Arial" w:hAnsi="Arial" w:cs="Arial"/>
          <w:sz w:val="20"/>
          <w:szCs w:val="20"/>
          <w:lang w:val="de-DE"/>
        </w:rPr>
        <w:t>Ziel ist die Entwicklung von Lösungen und Diensten für private</w:t>
      </w:r>
      <w:r w:rsidR="0048175F" w:rsidRPr="00053FD5">
        <w:rPr>
          <w:rFonts w:ascii="Arial" w:hAnsi="Arial" w:cs="Arial"/>
          <w:sz w:val="20"/>
          <w:szCs w:val="20"/>
          <w:lang w:val="de-DE"/>
        </w:rPr>
        <w:t xml:space="preserve"> </w:t>
      </w:r>
      <w:r w:rsidR="009C5C5C" w:rsidRPr="00053FD5">
        <w:rPr>
          <w:rFonts w:ascii="Arial" w:hAnsi="Arial" w:cs="Arial"/>
          <w:sz w:val="20"/>
          <w:szCs w:val="20"/>
          <w:lang w:val="de-DE"/>
        </w:rPr>
        <w:t>sowie</w:t>
      </w:r>
      <w:r w:rsidR="0048175F" w:rsidRPr="00053FD5">
        <w:rPr>
          <w:rFonts w:ascii="Arial" w:hAnsi="Arial" w:cs="Arial"/>
          <w:sz w:val="20"/>
          <w:szCs w:val="20"/>
          <w:lang w:val="de-DE"/>
        </w:rPr>
        <w:t xml:space="preserve"> öffentliche 4G</w:t>
      </w:r>
      <w:r w:rsidR="00C2170D">
        <w:rPr>
          <w:rFonts w:ascii="Arial" w:hAnsi="Arial" w:cs="Arial"/>
          <w:sz w:val="20"/>
          <w:szCs w:val="20"/>
          <w:lang w:val="de-DE"/>
        </w:rPr>
        <w:t>-</w:t>
      </w:r>
      <w:r w:rsidR="0048175F" w:rsidRPr="00053FD5">
        <w:rPr>
          <w:rFonts w:ascii="Arial" w:hAnsi="Arial" w:cs="Arial"/>
          <w:sz w:val="20"/>
          <w:szCs w:val="20"/>
          <w:lang w:val="de-DE"/>
        </w:rPr>
        <w:t xml:space="preserve"> und</w:t>
      </w:r>
      <w:r w:rsidR="00D67BD5" w:rsidRPr="00053FD5">
        <w:rPr>
          <w:rFonts w:ascii="Arial" w:hAnsi="Arial" w:cs="Arial"/>
          <w:sz w:val="20"/>
          <w:szCs w:val="20"/>
          <w:lang w:val="de-DE"/>
        </w:rPr>
        <w:t xml:space="preserve"> 5G-Netze, die durch das </w:t>
      </w:r>
      <w:r w:rsidR="00DA061C" w:rsidRPr="00053FD5">
        <w:rPr>
          <w:rFonts w:ascii="Arial" w:hAnsi="Arial" w:cs="Arial"/>
          <w:sz w:val="20"/>
          <w:szCs w:val="20"/>
          <w:lang w:val="de-DE"/>
        </w:rPr>
        <w:t xml:space="preserve">weltweite Netzwerk der </w:t>
      </w:r>
      <w:r w:rsidR="00D67BD5" w:rsidRPr="00053FD5">
        <w:rPr>
          <w:rFonts w:ascii="Arial" w:hAnsi="Arial" w:cs="Arial"/>
          <w:sz w:val="20"/>
          <w:szCs w:val="20"/>
          <w:lang w:val="de-DE"/>
        </w:rPr>
        <w:t>NTT Group realisie</w:t>
      </w:r>
      <w:r w:rsidR="00DA061C" w:rsidRPr="00053FD5">
        <w:rPr>
          <w:rFonts w:ascii="Arial" w:hAnsi="Arial" w:cs="Arial"/>
          <w:sz w:val="20"/>
          <w:szCs w:val="20"/>
          <w:lang w:val="de-DE"/>
        </w:rPr>
        <w:t>rt werden</w:t>
      </w:r>
      <w:r w:rsidR="00D67BD5" w:rsidRPr="00053FD5">
        <w:rPr>
          <w:rFonts w:ascii="Arial" w:hAnsi="Arial" w:cs="Arial"/>
          <w:sz w:val="20"/>
          <w:szCs w:val="20"/>
          <w:lang w:val="de-DE"/>
        </w:rPr>
        <w:t>.</w:t>
      </w:r>
      <w:r w:rsidR="00380B5C" w:rsidRPr="00053FD5">
        <w:rPr>
          <w:rFonts w:ascii="Arial" w:hAnsi="Arial" w:cs="Arial"/>
          <w:sz w:val="20"/>
          <w:szCs w:val="20"/>
          <w:lang w:val="de-DE"/>
        </w:rPr>
        <w:t xml:space="preserve"> </w:t>
      </w:r>
      <w:r w:rsidR="00E51392" w:rsidRPr="00053FD5">
        <w:rPr>
          <w:rFonts w:ascii="Arial" w:hAnsi="Arial" w:cs="Arial"/>
          <w:sz w:val="20"/>
          <w:szCs w:val="20"/>
          <w:lang w:val="de-DE"/>
        </w:rPr>
        <w:t xml:space="preserve">Innovationspartner sind </w:t>
      </w:r>
      <w:hyperlink r:id="rId8" w:history="1">
        <w:proofErr w:type="spellStart"/>
        <w:r w:rsidR="00E51392" w:rsidRPr="00053FD5">
          <w:rPr>
            <w:rStyle w:val="Hyperlink"/>
            <w:rFonts w:ascii="Arial" w:hAnsi="Arial" w:cs="Arial"/>
            <w:sz w:val="20"/>
            <w:szCs w:val="20"/>
            <w:lang w:val="de-AT"/>
          </w:rPr>
          <w:t>Mavenir</w:t>
        </w:r>
        <w:proofErr w:type="spellEnd"/>
      </w:hyperlink>
      <w:r w:rsidR="00E51392" w:rsidRPr="00053FD5">
        <w:rPr>
          <w:rFonts w:ascii="Arial" w:hAnsi="Arial" w:cs="Arial"/>
          <w:sz w:val="20"/>
          <w:szCs w:val="20"/>
          <w:lang w:val="de-DE"/>
        </w:rPr>
        <w:t xml:space="preserve">, branchenführender Anbieter von </w:t>
      </w:r>
      <w:r w:rsidR="00DA061C" w:rsidRPr="00053FD5">
        <w:rPr>
          <w:rFonts w:ascii="Arial" w:hAnsi="Arial" w:cs="Arial"/>
          <w:sz w:val="20"/>
          <w:szCs w:val="20"/>
          <w:lang w:val="de-DE"/>
        </w:rPr>
        <w:t>C</w:t>
      </w:r>
      <w:r w:rsidR="00E51392" w:rsidRPr="00053FD5">
        <w:rPr>
          <w:rFonts w:ascii="Arial" w:hAnsi="Arial" w:cs="Arial"/>
          <w:sz w:val="20"/>
          <w:szCs w:val="20"/>
          <w:lang w:val="de-DE"/>
        </w:rPr>
        <w:t>loud-nativer Netzwerksoftware</w:t>
      </w:r>
      <w:r w:rsidR="00DA061C" w:rsidRPr="00053FD5">
        <w:rPr>
          <w:rFonts w:ascii="Arial" w:hAnsi="Arial" w:cs="Arial"/>
          <w:sz w:val="20"/>
          <w:szCs w:val="20"/>
          <w:lang w:val="de-DE"/>
        </w:rPr>
        <w:t>,</w:t>
      </w:r>
      <w:r w:rsidR="00E51392" w:rsidRPr="00053FD5">
        <w:rPr>
          <w:rFonts w:ascii="Arial" w:hAnsi="Arial" w:cs="Arial"/>
          <w:sz w:val="20"/>
          <w:szCs w:val="20"/>
          <w:lang w:val="de-DE"/>
        </w:rPr>
        <w:t xml:space="preserve"> und </w:t>
      </w:r>
      <w:hyperlink r:id="rId9" w:history="1">
        <w:r w:rsidR="00E51392" w:rsidRPr="00053FD5">
          <w:rPr>
            <w:rStyle w:val="Hyperlink"/>
            <w:rFonts w:ascii="Arial" w:hAnsi="Arial" w:cs="Arial"/>
            <w:sz w:val="20"/>
            <w:szCs w:val="20"/>
            <w:shd w:val="clear" w:color="auto" w:fill="FFFFFF"/>
            <w:lang w:val="de-AT"/>
          </w:rPr>
          <w:t>NTT Ltd.</w:t>
        </w:r>
      </w:hyperlink>
      <w:r w:rsidR="00E51392" w:rsidRPr="00053FD5">
        <w:rPr>
          <w:rFonts w:ascii="Arial" w:hAnsi="Arial" w:cs="Arial"/>
          <w:color w:val="000000"/>
          <w:sz w:val="20"/>
          <w:szCs w:val="20"/>
          <w:shd w:val="clear" w:color="auto" w:fill="FFFFFF"/>
          <w:lang w:val="de-AT"/>
        </w:rPr>
        <w:t xml:space="preserve">, ein weltweit führender Technologie-Dienstleister. </w:t>
      </w:r>
    </w:p>
    <w:p w14:paraId="67314A1F" w14:textId="266FDB0E" w:rsidR="00E51392" w:rsidRPr="00053FD5" w:rsidRDefault="00E51392" w:rsidP="00305017">
      <w:pPr>
        <w:rPr>
          <w:rFonts w:ascii="Arial" w:hAnsi="Arial" w:cs="Arial"/>
          <w:color w:val="000000"/>
          <w:sz w:val="20"/>
          <w:szCs w:val="20"/>
          <w:shd w:val="clear" w:color="auto" w:fill="FFFFFF"/>
          <w:lang w:val="de-DE"/>
        </w:rPr>
      </w:pPr>
    </w:p>
    <w:p w14:paraId="2C33605C" w14:textId="5E0F64CA" w:rsidR="00111AB6" w:rsidRPr="00477356" w:rsidRDefault="00111AB6" w:rsidP="00305017">
      <w:pPr>
        <w:rPr>
          <w:rFonts w:ascii="Arial" w:hAnsi="Arial" w:cs="Arial"/>
          <w:sz w:val="20"/>
          <w:szCs w:val="20"/>
          <w:shd w:val="clear" w:color="auto" w:fill="FFFFFF"/>
          <w:lang w:val="de-DE"/>
        </w:rPr>
      </w:pPr>
      <w:r w:rsidRPr="00477356">
        <w:rPr>
          <w:rFonts w:ascii="Arial" w:hAnsi="Arial" w:cs="Arial"/>
          <w:sz w:val="20"/>
          <w:szCs w:val="20"/>
          <w:shd w:val="clear" w:color="auto" w:fill="FFFFFF"/>
          <w:lang w:val="de-DE"/>
        </w:rPr>
        <w:t>5G bietet zahlreiche Vorteile gegenüber früheren Mobilfunktechnologien: eine höhere Datenübertragungsrate, sehr geringe Latenzzeiten</w:t>
      </w:r>
      <w:r w:rsidR="00AE4AEE" w:rsidRPr="00477356">
        <w:rPr>
          <w:rFonts w:ascii="Arial" w:hAnsi="Arial" w:cs="Arial"/>
          <w:sz w:val="20"/>
          <w:szCs w:val="20"/>
          <w:shd w:val="clear" w:color="auto" w:fill="FFFFFF"/>
          <w:lang w:val="de-DE"/>
        </w:rPr>
        <w:t xml:space="preserve">, </w:t>
      </w:r>
      <w:r w:rsidRPr="00477356">
        <w:rPr>
          <w:rFonts w:ascii="Arial" w:hAnsi="Arial" w:cs="Arial"/>
          <w:sz w:val="20"/>
          <w:szCs w:val="20"/>
          <w:shd w:val="clear" w:color="auto" w:fill="FFFFFF"/>
          <w:lang w:val="de-DE"/>
        </w:rPr>
        <w:t xml:space="preserve">die </w:t>
      </w:r>
      <w:r w:rsidR="00404421" w:rsidRPr="00477356">
        <w:rPr>
          <w:rFonts w:ascii="Arial" w:hAnsi="Arial" w:cs="Arial"/>
          <w:sz w:val="20"/>
          <w:szCs w:val="20"/>
          <w:shd w:val="clear" w:color="auto" w:fill="FFFFFF"/>
          <w:lang w:val="de-DE"/>
        </w:rPr>
        <w:t xml:space="preserve">Möglichkeit zur </w:t>
      </w:r>
      <w:r w:rsidRPr="00477356">
        <w:rPr>
          <w:rFonts w:ascii="Arial" w:hAnsi="Arial" w:cs="Arial"/>
          <w:sz w:val="20"/>
          <w:szCs w:val="20"/>
          <w:shd w:val="clear" w:color="auto" w:fill="FFFFFF"/>
          <w:lang w:val="de-DE"/>
        </w:rPr>
        <w:t>Anbindung von sehr vielen Endgeräten</w:t>
      </w:r>
      <w:r w:rsidR="00BF6ABD" w:rsidRPr="00477356">
        <w:rPr>
          <w:rFonts w:ascii="Arial" w:hAnsi="Arial" w:cs="Arial"/>
          <w:sz w:val="20"/>
          <w:szCs w:val="20"/>
          <w:shd w:val="clear" w:color="auto" w:fill="FFFFFF"/>
          <w:lang w:val="de-DE"/>
        </w:rPr>
        <w:t xml:space="preserve"> und </w:t>
      </w:r>
      <w:r w:rsidRPr="00477356">
        <w:rPr>
          <w:rFonts w:ascii="Arial" w:hAnsi="Arial" w:cs="Arial"/>
          <w:sz w:val="20"/>
          <w:szCs w:val="20"/>
          <w:shd w:val="clear" w:color="auto" w:fill="FFFFFF"/>
          <w:lang w:val="de-DE"/>
        </w:rPr>
        <w:t>Sensoren</w:t>
      </w:r>
      <w:r w:rsidR="00AE4AEE" w:rsidRPr="00477356">
        <w:rPr>
          <w:rFonts w:ascii="Arial" w:hAnsi="Arial" w:cs="Arial"/>
          <w:sz w:val="20"/>
          <w:szCs w:val="20"/>
          <w:shd w:val="clear" w:color="auto" w:fill="FFFFFF"/>
          <w:lang w:val="de-DE"/>
        </w:rPr>
        <w:t xml:space="preserve"> sowie spezifische Funktionen für industrielle Anwender</w:t>
      </w:r>
      <w:r w:rsidR="0005361A" w:rsidRPr="00477356">
        <w:rPr>
          <w:rFonts w:ascii="Arial" w:hAnsi="Arial" w:cs="Arial"/>
          <w:sz w:val="20"/>
          <w:szCs w:val="20"/>
          <w:shd w:val="clear" w:color="auto" w:fill="FFFFFF"/>
          <w:lang w:val="de-DE"/>
        </w:rPr>
        <w:t>. Das macht</w:t>
      </w:r>
      <w:r w:rsidR="00EC159F" w:rsidRPr="00477356">
        <w:rPr>
          <w:rFonts w:ascii="Arial" w:hAnsi="Arial" w:cs="Arial"/>
          <w:sz w:val="20"/>
          <w:szCs w:val="20"/>
          <w:shd w:val="clear" w:color="auto" w:fill="FFFFFF"/>
          <w:lang w:val="de-DE"/>
        </w:rPr>
        <w:t xml:space="preserve"> den</w:t>
      </w:r>
      <w:r w:rsidR="0005361A" w:rsidRPr="00477356">
        <w:rPr>
          <w:rFonts w:ascii="Arial" w:hAnsi="Arial" w:cs="Arial"/>
          <w:sz w:val="20"/>
          <w:szCs w:val="20"/>
          <w:shd w:val="clear" w:color="auto" w:fill="FFFFFF"/>
          <w:lang w:val="de-DE"/>
        </w:rPr>
        <w:t xml:space="preserve"> </w:t>
      </w:r>
      <w:r w:rsidR="00AE4AEE" w:rsidRPr="00477356">
        <w:rPr>
          <w:rFonts w:ascii="Arial" w:hAnsi="Arial" w:cs="Arial"/>
          <w:sz w:val="20"/>
          <w:szCs w:val="20"/>
          <w:shd w:val="clear" w:color="auto" w:fill="FFFFFF"/>
          <w:lang w:val="de-DE"/>
        </w:rPr>
        <w:t>5G</w:t>
      </w:r>
      <w:r w:rsidR="00BF6ABD" w:rsidRPr="00477356">
        <w:rPr>
          <w:rFonts w:ascii="Arial" w:hAnsi="Arial" w:cs="Arial"/>
          <w:sz w:val="20"/>
          <w:szCs w:val="20"/>
          <w:shd w:val="clear" w:color="auto" w:fill="FFFFFF"/>
          <w:lang w:val="de-DE"/>
        </w:rPr>
        <w:t>-</w:t>
      </w:r>
      <w:r w:rsidRPr="00477356">
        <w:rPr>
          <w:rFonts w:ascii="Arial" w:hAnsi="Arial" w:cs="Arial"/>
          <w:sz w:val="20"/>
          <w:szCs w:val="20"/>
          <w:shd w:val="clear" w:color="auto" w:fill="FFFFFF"/>
          <w:lang w:val="de-DE"/>
        </w:rPr>
        <w:t xml:space="preserve">Mobilfunk </w:t>
      </w:r>
      <w:r w:rsidR="00FF6F6E" w:rsidRPr="00477356">
        <w:rPr>
          <w:rFonts w:ascii="Arial" w:hAnsi="Arial" w:cs="Arial"/>
          <w:sz w:val="20"/>
          <w:szCs w:val="20"/>
          <w:shd w:val="clear" w:color="auto" w:fill="FFFFFF"/>
          <w:lang w:val="de-DE"/>
        </w:rPr>
        <w:t xml:space="preserve">für </w:t>
      </w:r>
      <w:r w:rsidRPr="00477356">
        <w:rPr>
          <w:rFonts w:ascii="Arial" w:hAnsi="Arial" w:cs="Arial"/>
          <w:sz w:val="20"/>
          <w:szCs w:val="20"/>
          <w:shd w:val="clear" w:color="auto" w:fill="FFFFFF"/>
          <w:lang w:val="de-DE"/>
        </w:rPr>
        <w:t>eine Vielzahl von Industrie</w:t>
      </w:r>
      <w:r w:rsidR="00DA061C" w:rsidRPr="00477356">
        <w:rPr>
          <w:rFonts w:ascii="Arial" w:hAnsi="Arial" w:cs="Arial"/>
          <w:sz w:val="20"/>
          <w:szCs w:val="20"/>
          <w:shd w:val="clear" w:color="auto" w:fill="FFFFFF"/>
          <w:lang w:val="de-DE"/>
        </w:rPr>
        <w:t>-</w:t>
      </w:r>
      <w:r w:rsidR="004A2F7D" w:rsidRPr="00477356">
        <w:rPr>
          <w:rFonts w:ascii="Arial" w:hAnsi="Arial" w:cs="Arial"/>
          <w:sz w:val="20"/>
          <w:szCs w:val="20"/>
          <w:shd w:val="clear" w:color="auto" w:fill="FFFFFF"/>
          <w:lang w:val="de-DE"/>
        </w:rPr>
        <w:t>4.0</w:t>
      </w:r>
      <w:r w:rsidR="00BF6ABD" w:rsidRPr="00477356">
        <w:rPr>
          <w:rFonts w:ascii="Arial" w:hAnsi="Arial" w:cs="Arial"/>
          <w:sz w:val="20"/>
          <w:szCs w:val="20"/>
          <w:shd w:val="clear" w:color="auto" w:fill="FFFFFF"/>
          <w:lang w:val="de-DE"/>
        </w:rPr>
        <w:t>-</w:t>
      </w:r>
      <w:r w:rsidR="004A2F7D" w:rsidRPr="00477356">
        <w:rPr>
          <w:rFonts w:ascii="Arial" w:hAnsi="Arial" w:cs="Arial"/>
          <w:sz w:val="20"/>
          <w:szCs w:val="20"/>
          <w:shd w:val="clear" w:color="auto" w:fill="FFFFFF"/>
          <w:lang w:val="de-DE"/>
        </w:rPr>
        <w:t>A</w:t>
      </w:r>
      <w:r w:rsidRPr="00477356">
        <w:rPr>
          <w:rFonts w:ascii="Arial" w:hAnsi="Arial" w:cs="Arial"/>
          <w:sz w:val="20"/>
          <w:szCs w:val="20"/>
          <w:shd w:val="clear" w:color="auto" w:fill="FFFFFF"/>
          <w:lang w:val="de-DE"/>
        </w:rPr>
        <w:t xml:space="preserve">nwendungen </w:t>
      </w:r>
      <w:r w:rsidR="00AE4AEE" w:rsidRPr="00477356">
        <w:rPr>
          <w:rFonts w:ascii="Arial" w:hAnsi="Arial" w:cs="Arial"/>
          <w:sz w:val="20"/>
          <w:szCs w:val="20"/>
          <w:shd w:val="clear" w:color="auto" w:fill="FFFFFF"/>
          <w:lang w:val="de-DE"/>
        </w:rPr>
        <w:t>zu einer überlegenen Technologie gegenüber früheren Mobilfunkgenerationen und anderen Funktechnologien</w:t>
      </w:r>
      <w:r w:rsidRPr="00477356">
        <w:rPr>
          <w:rFonts w:ascii="Arial" w:hAnsi="Arial" w:cs="Arial"/>
          <w:sz w:val="20"/>
          <w:szCs w:val="20"/>
          <w:shd w:val="clear" w:color="auto" w:fill="FFFFFF"/>
          <w:lang w:val="de-DE"/>
        </w:rPr>
        <w:t xml:space="preserve">. </w:t>
      </w:r>
      <w:r w:rsidR="0005361A" w:rsidRPr="00477356">
        <w:rPr>
          <w:rFonts w:ascii="Arial" w:hAnsi="Arial" w:cs="Arial"/>
          <w:sz w:val="20"/>
          <w:szCs w:val="20"/>
          <w:shd w:val="clear" w:color="auto" w:fill="FFFFFF"/>
          <w:lang w:val="de-DE"/>
        </w:rPr>
        <w:t xml:space="preserve">5G ist </w:t>
      </w:r>
      <w:r w:rsidRPr="00477356">
        <w:rPr>
          <w:rFonts w:ascii="Arial" w:hAnsi="Arial" w:cs="Arial"/>
          <w:sz w:val="20"/>
          <w:szCs w:val="20"/>
          <w:shd w:val="clear" w:color="auto" w:fill="FFFFFF"/>
          <w:lang w:val="de-DE"/>
        </w:rPr>
        <w:t xml:space="preserve">für Unternehmen </w:t>
      </w:r>
      <w:r w:rsidR="0005361A" w:rsidRPr="00477356">
        <w:rPr>
          <w:rFonts w:ascii="Arial" w:hAnsi="Arial" w:cs="Arial"/>
          <w:sz w:val="20"/>
          <w:szCs w:val="20"/>
          <w:shd w:val="clear" w:color="auto" w:fill="FFFFFF"/>
          <w:lang w:val="de-DE"/>
        </w:rPr>
        <w:t>interessant</w:t>
      </w:r>
      <w:r w:rsidRPr="00477356">
        <w:rPr>
          <w:rFonts w:ascii="Arial" w:hAnsi="Arial" w:cs="Arial"/>
          <w:sz w:val="20"/>
          <w:szCs w:val="20"/>
          <w:shd w:val="clear" w:color="auto" w:fill="FFFFFF"/>
          <w:lang w:val="de-DE"/>
        </w:rPr>
        <w:t>, weil sie</w:t>
      </w:r>
      <w:r w:rsidR="00AE4AEE" w:rsidRPr="00477356">
        <w:rPr>
          <w:rFonts w:ascii="Arial" w:hAnsi="Arial" w:cs="Arial"/>
          <w:sz w:val="20"/>
          <w:szCs w:val="20"/>
          <w:shd w:val="clear" w:color="auto" w:fill="FFFFFF"/>
          <w:lang w:val="de-DE"/>
        </w:rPr>
        <w:t xml:space="preserve"> in vielen Ländern </w:t>
      </w:r>
      <w:r w:rsidRPr="00477356">
        <w:rPr>
          <w:rFonts w:ascii="Arial" w:hAnsi="Arial" w:cs="Arial"/>
          <w:sz w:val="20"/>
          <w:szCs w:val="20"/>
          <w:shd w:val="clear" w:color="auto" w:fill="FFFFFF"/>
          <w:lang w:val="de-DE"/>
        </w:rPr>
        <w:t>private Campus</w:t>
      </w:r>
      <w:r w:rsidR="00DA061C" w:rsidRPr="00477356">
        <w:rPr>
          <w:rFonts w:ascii="Arial" w:hAnsi="Arial" w:cs="Arial"/>
          <w:sz w:val="20"/>
          <w:szCs w:val="20"/>
          <w:shd w:val="clear" w:color="auto" w:fill="FFFFFF"/>
          <w:lang w:val="de-DE"/>
        </w:rPr>
        <w:t>n</w:t>
      </w:r>
      <w:r w:rsidRPr="00477356">
        <w:rPr>
          <w:rFonts w:ascii="Arial" w:hAnsi="Arial" w:cs="Arial"/>
          <w:sz w:val="20"/>
          <w:szCs w:val="20"/>
          <w:shd w:val="clear" w:color="auto" w:fill="FFFFFF"/>
          <w:lang w:val="de-DE"/>
        </w:rPr>
        <w:t>etze einrichten können. Das sind autarke</w:t>
      </w:r>
      <w:r w:rsidR="00F75E23" w:rsidRPr="00477356">
        <w:rPr>
          <w:rFonts w:ascii="Arial" w:hAnsi="Arial" w:cs="Arial"/>
          <w:sz w:val="20"/>
          <w:szCs w:val="20"/>
          <w:shd w:val="clear" w:color="auto" w:fill="FFFFFF"/>
          <w:lang w:val="de-DE"/>
        </w:rPr>
        <w:t>, räumlich begrenzte</w:t>
      </w:r>
      <w:r w:rsidR="00BF6ABD" w:rsidRPr="00477356">
        <w:rPr>
          <w:rFonts w:ascii="Arial" w:hAnsi="Arial" w:cs="Arial"/>
          <w:sz w:val="20"/>
          <w:szCs w:val="20"/>
          <w:shd w:val="clear" w:color="auto" w:fill="FFFFFF"/>
          <w:lang w:val="de-DE"/>
        </w:rPr>
        <w:t xml:space="preserve"> </w:t>
      </w:r>
      <w:r w:rsidRPr="00477356">
        <w:rPr>
          <w:rFonts w:ascii="Arial" w:hAnsi="Arial" w:cs="Arial"/>
          <w:sz w:val="20"/>
          <w:szCs w:val="20"/>
          <w:shd w:val="clear" w:color="auto" w:fill="FFFFFF"/>
          <w:lang w:val="de-DE"/>
        </w:rPr>
        <w:t>Mobilfunknetze mit eigenen Frequenzen, unabhängig von</w:t>
      </w:r>
      <w:r w:rsidR="0048175F" w:rsidRPr="00477356">
        <w:rPr>
          <w:rFonts w:ascii="Arial" w:hAnsi="Arial" w:cs="Arial"/>
          <w:sz w:val="20"/>
          <w:szCs w:val="20"/>
          <w:shd w:val="clear" w:color="auto" w:fill="FFFFFF"/>
          <w:lang w:val="de-DE"/>
        </w:rPr>
        <w:t xml:space="preserve"> anderen Nutzern und</w:t>
      </w:r>
      <w:r w:rsidRPr="00477356">
        <w:rPr>
          <w:rFonts w:ascii="Arial" w:hAnsi="Arial" w:cs="Arial"/>
          <w:sz w:val="20"/>
          <w:szCs w:val="20"/>
          <w:shd w:val="clear" w:color="auto" w:fill="FFFFFF"/>
          <w:lang w:val="de-DE"/>
        </w:rPr>
        <w:t xml:space="preserve"> </w:t>
      </w:r>
      <w:r w:rsidR="00F75E23" w:rsidRPr="00477356">
        <w:rPr>
          <w:rFonts w:ascii="Arial" w:hAnsi="Arial" w:cs="Arial"/>
          <w:sz w:val="20"/>
          <w:szCs w:val="20"/>
          <w:shd w:val="clear" w:color="auto" w:fill="FFFFFF"/>
          <w:lang w:val="de-DE"/>
        </w:rPr>
        <w:t xml:space="preserve">der öffentlichen </w:t>
      </w:r>
      <w:r w:rsidR="00CF1EF2" w:rsidRPr="00477356">
        <w:rPr>
          <w:rFonts w:ascii="Arial" w:hAnsi="Arial" w:cs="Arial"/>
          <w:sz w:val="20"/>
          <w:szCs w:val="20"/>
          <w:shd w:val="clear" w:color="auto" w:fill="FFFFFF"/>
          <w:lang w:val="de-DE"/>
        </w:rPr>
        <w:t>5G</w:t>
      </w:r>
      <w:r w:rsidR="00BF6ABD" w:rsidRPr="00477356">
        <w:rPr>
          <w:rFonts w:ascii="Arial" w:hAnsi="Arial" w:cs="Arial"/>
          <w:sz w:val="20"/>
          <w:szCs w:val="20"/>
          <w:shd w:val="clear" w:color="auto" w:fill="FFFFFF"/>
          <w:lang w:val="de-DE"/>
        </w:rPr>
        <w:t>-</w:t>
      </w:r>
      <w:r w:rsidR="00CF1EF2" w:rsidRPr="00477356">
        <w:rPr>
          <w:rFonts w:ascii="Arial" w:hAnsi="Arial" w:cs="Arial"/>
          <w:sz w:val="20"/>
          <w:szCs w:val="20"/>
          <w:shd w:val="clear" w:color="auto" w:fill="FFFFFF"/>
          <w:lang w:val="de-DE"/>
        </w:rPr>
        <w:t>Abdeckung</w:t>
      </w:r>
      <w:r w:rsidR="00DA061C" w:rsidRPr="00477356">
        <w:rPr>
          <w:rFonts w:ascii="Arial" w:hAnsi="Arial" w:cs="Arial"/>
          <w:sz w:val="20"/>
          <w:szCs w:val="20"/>
          <w:shd w:val="clear" w:color="auto" w:fill="FFFFFF"/>
          <w:lang w:val="de-DE"/>
        </w:rPr>
        <w:t>.</w:t>
      </w:r>
    </w:p>
    <w:p w14:paraId="4407099C" w14:textId="4C9EE931" w:rsidR="00111AB6" w:rsidRPr="00477356" w:rsidRDefault="00111AB6" w:rsidP="00305017">
      <w:pPr>
        <w:rPr>
          <w:rFonts w:ascii="Arial" w:hAnsi="Arial" w:cs="Arial"/>
          <w:color w:val="000000"/>
          <w:sz w:val="20"/>
          <w:szCs w:val="20"/>
          <w:shd w:val="clear" w:color="auto" w:fill="FFFFFF"/>
          <w:lang w:val="de-DE"/>
        </w:rPr>
      </w:pPr>
    </w:p>
    <w:p w14:paraId="2D93BE04" w14:textId="47A2FD4E" w:rsidR="00AF4404" w:rsidRPr="00477356" w:rsidRDefault="00AF4404" w:rsidP="00AF4404">
      <w:pPr>
        <w:rPr>
          <w:rFonts w:ascii="Arial" w:eastAsia="Times New Roman" w:hAnsi="Arial" w:cs="Arial"/>
          <w:sz w:val="20"/>
          <w:szCs w:val="20"/>
          <w:lang w:val="de-DE" w:eastAsia="de-DE"/>
        </w:rPr>
      </w:pPr>
      <w:r w:rsidRPr="00477356">
        <w:rPr>
          <w:rFonts w:ascii="Arial" w:eastAsia="Times New Roman" w:hAnsi="Arial" w:cs="Arial"/>
          <w:sz w:val="20"/>
          <w:szCs w:val="20"/>
          <w:lang w:val="de-DE" w:eastAsia="de-DE"/>
        </w:rPr>
        <w:t>„NTT DATA hat früh auf reine 5G-Netze gesetzt und ist ein</w:t>
      </w:r>
      <w:r w:rsidR="006C0A36">
        <w:rPr>
          <w:rFonts w:ascii="Arial" w:eastAsia="Times New Roman" w:hAnsi="Arial" w:cs="Arial"/>
          <w:sz w:val="20"/>
          <w:szCs w:val="20"/>
          <w:lang w:val="de-DE" w:eastAsia="de-DE"/>
        </w:rPr>
        <w:t xml:space="preserve"> Vorreiter bei virtualisierten Campusn</w:t>
      </w:r>
      <w:r w:rsidRPr="00477356">
        <w:rPr>
          <w:rFonts w:ascii="Arial" w:eastAsia="Times New Roman" w:hAnsi="Arial" w:cs="Arial"/>
          <w:sz w:val="20"/>
          <w:szCs w:val="20"/>
          <w:lang w:val="de-DE" w:eastAsia="de-DE"/>
        </w:rPr>
        <w:t xml:space="preserve">etzen“, sagt Ralf Malter, COO und Geschäftsführer bei NTT DATA DACH. „Mit </w:t>
      </w:r>
      <w:r w:rsidR="00380B5C" w:rsidRPr="00477356">
        <w:rPr>
          <w:rFonts w:ascii="Arial" w:eastAsia="Times New Roman" w:hAnsi="Arial" w:cs="Arial"/>
          <w:sz w:val="20"/>
          <w:szCs w:val="20"/>
          <w:lang w:val="de-DE" w:eastAsia="de-DE"/>
        </w:rPr>
        <w:t>unser</w:t>
      </w:r>
      <w:r w:rsidR="00631715" w:rsidRPr="00477356">
        <w:rPr>
          <w:rFonts w:ascii="Arial" w:eastAsia="Times New Roman" w:hAnsi="Arial" w:cs="Arial"/>
          <w:sz w:val="20"/>
          <w:szCs w:val="20"/>
          <w:lang w:val="de-DE" w:eastAsia="de-DE"/>
        </w:rPr>
        <w:t>e</w:t>
      </w:r>
      <w:r w:rsidR="00380B5C" w:rsidRPr="00477356">
        <w:rPr>
          <w:rFonts w:ascii="Arial" w:eastAsia="Times New Roman" w:hAnsi="Arial" w:cs="Arial"/>
          <w:sz w:val="20"/>
          <w:szCs w:val="20"/>
          <w:lang w:val="de-DE" w:eastAsia="de-DE"/>
        </w:rPr>
        <w:t>m</w:t>
      </w:r>
      <w:r w:rsidRPr="00477356">
        <w:rPr>
          <w:rFonts w:ascii="Arial" w:eastAsia="Times New Roman" w:hAnsi="Arial" w:cs="Arial"/>
          <w:sz w:val="20"/>
          <w:szCs w:val="20"/>
          <w:lang w:val="de-DE" w:eastAsia="de-DE"/>
        </w:rPr>
        <w:t xml:space="preserve"> </w:t>
      </w:r>
      <w:r w:rsidR="00DA061C" w:rsidRPr="00477356">
        <w:rPr>
          <w:rFonts w:ascii="Arial" w:eastAsia="Times New Roman" w:hAnsi="Arial" w:cs="Arial"/>
          <w:sz w:val="20"/>
          <w:szCs w:val="20"/>
          <w:lang w:val="de-DE" w:eastAsia="de-DE"/>
        </w:rPr>
        <w:t>C</w:t>
      </w:r>
      <w:r w:rsidRPr="00477356">
        <w:rPr>
          <w:rFonts w:ascii="Arial" w:eastAsia="Times New Roman" w:hAnsi="Arial" w:cs="Arial"/>
          <w:sz w:val="20"/>
          <w:szCs w:val="20"/>
          <w:lang w:val="de-DE" w:eastAsia="de-DE"/>
        </w:rPr>
        <w:t>loud-native</w:t>
      </w:r>
      <w:r w:rsidR="00DA061C" w:rsidRPr="00477356">
        <w:rPr>
          <w:rFonts w:ascii="Arial" w:eastAsia="Times New Roman" w:hAnsi="Arial" w:cs="Arial"/>
          <w:sz w:val="20"/>
          <w:szCs w:val="20"/>
          <w:lang w:val="de-DE" w:eastAsia="de-DE"/>
        </w:rPr>
        <w:t>n</w:t>
      </w:r>
      <w:r w:rsidRPr="00477356">
        <w:rPr>
          <w:rFonts w:ascii="Arial" w:eastAsia="Times New Roman" w:hAnsi="Arial" w:cs="Arial"/>
          <w:sz w:val="20"/>
          <w:szCs w:val="20"/>
          <w:lang w:val="de-DE" w:eastAsia="de-DE"/>
        </w:rPr>
        <w:t xml:space="preserve"> 5G</w:t>
      </w:r>
      <w:r w:rsidR="00DA061C" w:rsidRPr="00477356">
        <w:rPr>
          <w:rFonts w:ascii="Arial" w:eastAsia="Times New Roman" w:hAnsi="Arial" w:cs="Arial"/>
          <w:sz w:val="20"/>
          <w:szCs w:val="20"/>
          <w:lang w:val="de-DE" w:eastAsia="de-DE"/>
        </w:rPr>
        <w:t>-</w:t>
      </w:r>
      <w:r w:rsidRPr="00477356">
        <w:rPr>
          <w:rFonts w:ascii="Arial" w:eastAsia="Times New Roman" w:hAnsi="Arial" w:cs="Arial"/>
          <w:sz w:val="20"/>
          <w:szCs w:val="20"/>
          <w:lang w:val="de-DE" w:eastAsia="de-DE"/>
        </w:rPr>
        <w:t>SA</w:t>
      </w:r>
      <w:r w:rsidR="00DA061C" w:rsidRPr="00477356">
        <w:rPr>
          <w:rFonts w:ascii="Arial" w:eastAsia="Times New Roman" w:hAnsi="Arial" w:cs="Arial"/>
          <w:sz w:val="20"/>
          <w:szCs w:val="20"/>
          <w:lang w:val="de-DE" w:eastAsia="de-DE"/>
        </w:rPr>
        <w:t>-</w:t>
      </w:r>
      <w:r w:rsidR="00053FD5">
        <w:rPr>
          <w:rFonts w:ascii="Arial" w:eastAsia="Times New Roman" w:hAnsi="Arial" w:cs="Arial"/>
          <w:sz w:val="20"/>
          <w:szCs w:val="20"/>
          <w:lang w:val="de-DE" w:eastAsia="de-DE"/>
        </w:rPr>
        <w:t>N</w:t>
      </w:r>
      <w:r w:rsidRPr="00477356">
        <w:rPr>
          <w:rFonts w:ascii="Arial" w:eastAsia="Times New Roman" w:hAnsi="Arial" w:cs="Arial"/>
          <w:sz w:val="20"/>
          <w:szCs w:val="20"/>
          <w:lang w:val="de-DE" w:eastAsia="de-DE"/>
        </w:rPr>
        <w:t xml:space="preserve">etz </w:t>
      </w:r>
      <w:r w:rsidR="00380B5C" w:rsidRPr="00477356">
        <w:rPr>
          <w:rFonts w:ascii="Arial" w:eastAsia="Times New Roman" w:hAnsi="Arial" w:cs="Arial"/>
          <w:sz w:val="20"/>
          <w:szCs w:val="20"/>
          <w:lang w:val="de-DE" w:eastAsia="de-DE"/>
        </w:rPr>
        <w:t xml:space="preserve">in Verbindung mit O-RAN </w:t>
      </w:r>
      <w:r w:rsidRPr="00477356">
        <w:rPr>
          <w:rFonts w:ascii="Arial" w:eastAsia="Times New Roman" w:hAnsi="Arial" w:cs="Arial"/>
          <w:sz w:val="20"/>
          <w:szCs w:val="20"/>
          <w:lang w:val="de-DE" w:eastAsia="de-DE"/>
        </w:rPr>
        <w:t>gehen wir jetzt den nächsten Schritt und entwickeln attraktive Lösungen, die für viele Branchen weltweit spannend sind.“</w:t>
      </w:r>
    </w:p>
    <w:p w14:paraId="315F422D" w14:textId="77777777" w:rsidR="00AF4404" w:rsidRPr="00477356" w:rsidRDefault="00AF4404" w:rsidP="00305017">
      <w:pPr>
        <w:rPr>
          <w:rFonts w:ascii="Arial" w:hAnsi="Arial" w:cs="Arial"/>
          <w:color w:val="000000"/>
          <w:sz w:val="20"/>
          <w:szCs w:val="20"/>
          <w:shd w:val="clear" w:color="auto" w:fill="FFFFFF"/>
          <w:lang w:val="de-DE"/>
        </w:rPr>
      </w:pPr>
    </w:p>
    <w:p w14:paraId="73B8BB89" w14:textId="69233EDD" w:rsidR="004A2F7D" w:rsidRPr="00477356" w:rsidRDefault="0069298C" w:rsidP="00305017">
      <w:pPr>
        <w:rPr>
          <w:rFonts w:ascii="Arial" w:eastAsia="Times New Roman" w:hAnsi="Arial" w:cs="Arial"/>
          <w:sz w:val="20"/>
          <w:szCs w:val="20"/>
          <w:lang w:val="de-DE" w:eastAsia="de-DE"/>
        </w:rPr>
      </w:pPr>
      <w:r w:rsidRPr="00477356">
        <w:rPr>
          <w:rFonts w:ascii="Arial" w:eastAsia="Times New Roman" w:hAnsi="Arial" w:cs="Arial"/>
          <w:sz w:val="20"/>
          <w:szCs w:val="20"/>
          <w:lang w:val="de-DE" w:eastAsia="de-DE"/>
        </w:rPr>
        <w:t>Cloud-native</w:t>
      </w:r>
      <w:r w:rsidR="00C4241A" w:rsidRPr="00477356">
        <w:rPr>
          <w:rFonts w:ascii="Arial" w:eastAsia="Times New Roman" w:hAnsi="Arial" w:cs="Arial"/>
          <w:sz w:val="20"/>
          <w:szCs w:val="20"/>
          <w:lang w:val="de-DE" w:eastAsia="de-DE"/>
        </w:rPr>
        <w:t xml:space="preserve"> Mobilfunknetze </w:t>
      </w:r>
      <w:r w:rsidR="00380B5C" w:rsidRPr="00477356">
        <w:rPr>
          <w:rFonts w:ascii="Arial" w:eastAsia="Times New Roman" w:hAnsi="Arial" w:cs="Arial"/>
          <w:sz w:val="20"/>
          <w:szCs w:val="20"/>
          <w:lang w:val="de-DE" w:eastAsia="de-DE"/>
        </w:rPr>
        <w:t>haben</w:t>
      </w:r>
      <w:r w:rsidR="004A2F7D" w:rsidRPr="00477356">
        <w:rPr>
          <w:rFonts w:ascii="Arial" w:eastAsia="Times New Roman" w:hAnsi="Arial" w:cs="Arial"/>
          <w:sz w:val="20"/>
          <w:szCs w:val="20"/>
          <w:lang w:val="de-DE" w:eastAsia="de-DE"/>
        </w:rPr>
        <w:t xml:space="preserve"> </w:t>
      </w:r>
      <w:r w:rsidR="00C4241A" w:rsidRPr="00477356">
        <w:rPr>
          <w:rFonts w:ascii="Arial" w:eastAsia="Times New Roman" w:hAnsi="Arial" w:cs="Arial"/>
          <w:sz w:val="20"/>
          <w:szCs w:val="20"/>
          <w:lang w:val="de-DE" w:eastAsia="de-DE"/>
        </w:rPr>
        <w:t>den großen Vorteil, dass sie auf Standard-Servern</w:t>
      </w:r>
      <w:r w:rsidR="004A2F7D" w:rsidRPr="00477356">
        <w:rPr>
          <w:rFonts w:ascii="Arial" w:eastAsia="Times New Roman" w:hAnsi="Arial" w:cs="Arial"/>
          <w:sz w:val="20"/>
          <w:szCs w:val="20"/>
          <w:lang w:val="de-DE" w:eastAsia="de-DE"/>
        </w:rPr>
        <w:t xml:space="preserve"> </w:t>
      </w:r>
      <w:r w:rsidR="00AF4404" w:rsidRPr="00477356">
        <w:rPr>
          <w:rFonts w:ascii="Arial" w:eastAsia="Times New Roman" w:hAnsi="Arial" w:cs="Arial"/>
          <w:sz w:val="20"/>
          <w:szCs w:val="20"/>
          <w:lang w:val="de-DE" w:eastAsia="de-DE"/>
        </w:rPr>
        <w:t>sowie</w:t>
      </w:r>
      <w:r w:rsidR="004A2F7D" w:rsidRPr="00477356">
        <w:rPr>
          <w:rFonts w:ascii="Arial" w:eastAsia="Times New Roman" w:hAnsi="Arial" w:cs="Arial"/>
          <w:sz w:val="20"/>
          <w:szCs w:val="20"/>
          <w:lang w:val="de-DE" w:eastAsia="de-DE"/>
        </w:rPr>
        <w:t xml:space="preserve"> einem Standard</w:t>
      </w:r>
      <w:r w:rsidR="00631715" w:rsidRPr="00477356">
        <w:rPr>
          <w:rFonts w:ascii="Arial" w:eastAsia="Times New Roman" w:hAnsi="Arial" w:cs="Arial"/>
          <w:sz w:val="20"/>
          <w:szCs w:val="20"/>
          <w:lang w:val="de-DE" w:eastAsia="de-DE"/>
        </w:rPr>
        <w:t>-</w:t>
      </w:r>
      <w:r w:rsidR="004A2F7D" w:rsidRPr="00477356">
        <w:rPr>
          <w:rFonts w:ascii="Arial" w:eastAsia="Times New Roman" w:hAnsi="Arial" w:cs="Arial"/>
          <w:sz w:val="20"/>
          <w:szCs w:val="20"/>
          <w:lang w:val="de-DE" w:eastAsia="de-DE"/>
        </w:rPr>
        <w:t>IT-Stack</w:t>
      </w:r>
      <w:r w:rsidR="00C4241A" w:rsidRPr="00477356">
        <w:rPr>
          <w:rFonts w:ascii="Arial" w:eastAsia="Times New Roman" w:hAnsi="Arial" w:cs="Arial"/>
          <w:sz w:val="20"/>
          <w:szCs w:val="20"/>
          <w:lang w:val="de-DE" w:eastAsia="de-DE"/>
        </w:rPr>
        <w:t xml:space="preserve"> </w:t>
      </w:r>
      <w:r w:rsidR="004A2F7D" w:rsidRPr="00477356">
        <w:rPr>
          <w:rFonts w:ascii="Arial" w:eastAsia="Times New Roman" w:hAnsi="Arial" w:cs="Arial"/>
          <w:sz w:val="20"/>
          <w:szCs w:val="20"/>
          <w:lang w:val="de-DE" w:eastAsia="de-DE"/>
        </w:rPr>
        <w:t>aufsetzen</w:t>
      </w:r>
      <w:r w:rsidR="00BF6ABD" w:rsidRPr="00477356">
        <w:rPr>
          <w:rFonts w:ascii="Arial" w:eastAsia="Times New Roman" w:hAnsi="Arial" w:cs="Arial"/>
          <w:sz w:val="20"/>
          <w:szCs w:val="20"/>
          <w:lang w:val="de-DE" w:eastAsia="de-DE"/>
        </w:rPr>
        <w:t xml:space="preserve"> und</w:t>
      </w:r>
      <w:r w:rsidR="00AF4404" w:rsidRPr="00477356">
        <w:rPr>
          <w:rFonts w:ascii="Arial" w:eastAsia="Times New Roman" w:hAnsi="Arial" w:cs="Arial"/>
          <w:sz w:val="20"/>
          <w:szCs w:val="20"/>
          <w:lang w:val="de-DE" w:eastAsia="de-DE"/>
        </w:rPr>
        <w:t xml:space="preserve"> dadurch stark skalierbar und kostengünstiger sind</w:t>
      </w:r>
      <w:r w:rsidR="004A2F7D" w:rsidRPr="00477356">
        <w:rPr>
          <w:rFonts w:ascii="Arial" w:eastAsia="Times New Roman" w:hAnsi="Arial" w:cs="Arial"/>
          <w:sz w:val="20"/>
          <w:szCs w:val="20"/>
          <w:lang w:val="de-DE" w:eastAsia="de-DE"/>
        </w:rPr>
        <w:t>.</w:t>
      </w:r>
      <w:r w:rsidR="00C4241A" w:rsidRPr="00477356">
        <w:rPr>
          <w:rFonts w:ascii="Arial" w:eastAsia="Times New Roman" w:hAnsi="Arial" w:cs="Arial"/>
          <w:sz w:val="20"/>
          <w:szCs w:val="20"/>
          <w:lang w:val="de-DE" w:eastAsia="de-DE"/>
        </w:rPr>
        <w:t xml:space="preserve"> Die </w:t>
      </w:r>
      <w:r w:rsidR="004A2F7D" w:rsidRPr="00477356">
        <w:rPr>
          <w:rFonts w:ascii="Arial" w:eastAsia="Times New Roman" w:hAnsi="Arial" w:cs="Arial"/>
          <w:sz w:val="20"/>
          <w:szCs w:val="20"/>
          <w:lang w:val="de-DE" w:eastAsia="de-DE"/>
        </w:rPr>
        <w:t xml:space="preserve">offenen </w:t>
      </w:r>
      <w:r w:rsidR="00C4241A" w:rsidRPr="00477356">
        <w:rPr>
          <w:rFonts w:ascii="Arial" w:eastAsia="Times New Roman" w:hAnsi="Arial" w:cs="Arial"/>
          <w:sz w:val="20"/>
          <w:szCs w:val="20"/>
          <w:lang w:val="de-DE" w:eastAsia="de-DE"/>
        </w:rPr>
        <w:t xml:space="preserve">Schnittstellen </w:t>
      </w:r>
      <w:r w:rsidR="000A0CBE" w:rsidRPr="00477356">
        <w:rPr>
          <w:rFonts w:ascii="Arial" w:eastAsia="Times New Roman" w:hAnsi="Arial" w:cs="Arial"/>
          <w:sz w:val="20"/>
          <w:szCs w:val="20"/>
          <w:lang w:val="de-DE" w:eastAsia="de-DE"/>
        </w:rPr>
        <w:t xml:space="preserve">von O-RAN </w:t>
      </w:r>
      <w:r w:rsidR="004A2F7D" w:rsidRPr="00477356">
        <w:rPr>
          <w:rFonts w:ascii="Arial" w:eastAsia="Times New Roman" w:hAnsi="Arial" w:cs="Arial"/>
          <w:sz w:val="20"/>
          <w:szCs w:val="20"/>
          <w:lang w:val="de-DE" w:eastAsia="de-DE"/>
        </w:rPr>
        <w:t>ermöglichen</w:t>
      </w:r>
      <w:r w:rsidR="00BF6ABD" w:rsidRPr="00477356">
        <w:rPr>
          <w:rFonts w:ascii="Arial" w:eastAsia="Times New Roman" w:hAnsi="Arial" w:cs="Arial"/>
          <w:sz w:val="20"/>
          <w:szCs w:val="20"/>
          <w:lang w:val="de-DE" w:eastAsia="de-DE"/>
        </w:rPr>
        <w:t xml:space="preserve"> zudem</w:t>
      </w:r>
      <w:r w:rsidR="004A2F7D" w:rsidRPr="00477356">
        <w:rPr>
          <w:rFonts w:ascii="Arial" w:eastAsia="Times New Roman" w:hAnsi="Arial" w:cs="Arial"/>
          <w:sz w:val="20"/>
          <w:szCs w:val="20"/>
          <w:lang w:val="de-DE" w:eastAsia="de-DE"/>
        </w:rPr>
        <w:t xml:space="preserve"> </w:t>
      </w:r>
      <w:r w:rsidR="00CF1EF2" w:rsidRPr="00477356">
        <w:rPr>
          <w:rFonts w:ascii="Arial" w:eastAsia="Times New Roman" w:hAnsi="Arial" w:cs="Arial"/>
          <w:sz w:val="20"/>
          <w:szCs w:val="20"/>
          <w:lang w:val="de-DE" w:eastAsia="de-DE"/>
        </w:rPr>
        <w:t>die Kombination</w:t>
      </w:r>
      <w:r w:rsidR="004A2F7D" w:rsidRPr="00477356">
        <w:rPr>
          <w:rFonts w:ascii="Arial" w:eastAsia="Times New Roman" w:hAnsi="Arial" w:cs="Arial"/>
          <w:sz w:val="20"/>
          <w:szCs w:val="20"/>
          <w:lang w:val="de-DE" w:eastAsia="de-DE"/>
        </w:rPr>
        <w:t xml:space="preserve"> von verschiedenen </w:t>
      </w:r>
      <w:r w:rsidR="00C4241A" w:rsidRPr="00477356">
        <w:rPr>
          <w:rFonts w:ascii="Arial" w:eastAsia="Times New Roman" w:hAnsi="Arial" w:cs="Arial"/>
          <w:sz w:val="20"/>
          <w:szCs w:val="20"/>
          <w:lang w:val="de-DE" w:eastAsia="de-DE"/>
        </w:rPr>
        <w:t>Hardware-</w:t>
      </w:r>
      <w:r w:rsidR="004A2F7D" w:rsidRPr="00477356">
        <w:rPr>
          <w:rFonts w:ascii="Arial" w:eastAsia="Times New Roman" w:hAnsi="Arial" w:cs="Arial"/>
          <w:sz w:val="20"/>
          <w:szCs w:val="20"/>
          <w:lang w:val="de-DE" w:eastAsia="de-DE"/>
        </w:rPr>
        <w:t xml:space="preserve"> und </w:t>
      </w:r>
      <w:r w:rsidR="0005361A" w:rsidRPr="00477356">
        <w:rPr>
          <w:rFonts w:ascii="Arial" w:eastAsia="Times New Roman" w:hAnsi="Arial" w:cs="Arial"/>
          <w:sz w:val="20"/>
          <w:szCs w:val="20"/>
          <w:lang w:val="de-DE" w:eastAsia="de-DE"/>
        </w:rPr>
        <w:t>Software-</w:t>
      </w:r>
      <w:r w:rsidR="00C4241A" w:rsidRPr="00477356">
        <w:rPr>
          <w:rFonts w:ascii="Arial" w:eastAsia="Times New Roman" w:hAnsi="Arial" w:cs="Arial"/>
          <w:sz w:val="20"/>
          <w:szCs w:val="20"/>
          <w:lang w:val="de-DE" w:eastAsia="de-DE"/>
        </w:rPr>
        <w:t>Anbieter</w:t>
      </w:r>
      <w:r w:rsidR="0005361A" w:rsidRPr="00477356">
        <w:rPr>
          <w:rFonts w:ascii="Arial" w:eastAsia="Times New Roman" w:hAnsi="Arial" w:cs="Arial"/>
          <w:sz w:val="20"/>
          <w:szCs w:val="20"/>
          <w:lang w:val="de-DE" w:eastAsia="de-DE"/>
        </w:rPr>
        <w:t>n</w:t>
      </w:r>
      <w:r w:rsidR="004A2F7D" w:rsidRPr="00477356">
        <w:rPr>
          <w:rFonts w:ascii="Arial" w:eastAsia="Times New Roman" w:hAnsi="Arial" w:cs="Arial"/>
          <w:sz w:val="20"/>
          <w:szCs w:val="20"/>
          <w:lang w:val="de-DE" w:eastAsia="de-DE"/>
        </w:rPr>
        <w:t xml:space="preserve">. </w:t>
      </w:r>
    </w:p>
    <w:p w14:paraId="297DDB0A" w14:textId="28EEEC98" w:rsidR="00E56DDF" w:rsidRPr="00477356" w:rsidRDefault="00E56DDF" w:rsidP="00305017">
      <w:pPr>
        <w:rPr>
          <w:rFonts w:ascii="Arial" w:eastAsia="Times New Roman" w:hAnsi="Arial" w:cs="Arial"/>
          <w:sz w:val="20"/>
          <w:szCs w:val="20"/>
          <w:lang w:val="de-DE" w:eastAsia="de-DE"/>
        </w:rPr>
      </w:pPr>
    </w:p>
    <w:p w14:paraId="70F75915" w14:textId="77777777" w:rsidR="00A06A76" w:rsidRPr="00477356" w:rsidRDefault="00A06A76" w:rsidP="00305017">
      <w:pPr>
        <w:rPr>
          <w:rFonts w:ascii="Arial" w:eastAsia="Times New Roman" w:hAnsi="Arial" w:cs="Arial"/>
          <w:sz w:val="20"/>
          <w:szCs w:val="20"/>
          <w:lang w:val="de-DE" w:eastAsia="de-DE"/>
        </w:rPr>
      </w:pPr>
    </w:p>
    <w:p w14:paraId="05683791" w14:textId="082F888B" w:rsidR="008B5872" w:rsidRPr="00477356" w:rsidRDefault="009F73A2">
      <w:pPr>
        <w:rPr>
          <w:rFonts w:ascii="Arial" w:eastAsia="Times New Roman" w:hAnsi="Arial" w:cs="Arial"/>
          <w:sz w:val="20"/>
          <w:szCs w:val="20"/>
          <w:lang w:val="de-DE" w:eastAsia="de-DE"/>
        </w:rPr>
      </w:pPr>
      <w:r w:rsidRPr="00477356">
        <w:rPr>
          <w:rFonts w:ascii="Arial" w:eastAsia="Times New Roman" w:hAnsi="Arial" w:cs="Arial"/>
          <w:noProof/>
          <w:sz w:val="20"/>
          <w:szCs w:val="20"/>
          <w:lang w:val="de-DE" w:eastAsia="de-DE"/>
        </w:rPr>
        <w:drawing>
          <wp:inline distT="0" distB="0" distL="0" distR="0" wp14:anchorId="0D0FE017" wp14:editId="1F17488F">
            <wp:extent cx="5400000" cy="2700000"/>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T DATA-cloud-native 5G SA Network-DE-RGB.jpg"/>
                    <pic:cNvPicPr/>
                  </pic:nvPicPr>
                  <pic:blipFill rotWithShape="1">
                    <a:blip r:embed="rId10" cstate="print">
                      <a:extLst>
                        <a:ext uri="{28A0092B-C50C-407E-A947-70E740481C1C}">
                          <a14:useLocalDpi xmlns:a14="http://schemas.microsoft.com/office/drawing/2010/main" val="0"/>
                        </a:ext>
                      </a:extLst>
                    </a:blip>
                    <a:srcRect l="3006" t="5668" r="3276" b="10913"/>
                    <a:stretch/>
                  </pic:blipFill>
                  <pic:spPr bwMode="auto">
                    <a:xfrm>
                      <a:off x="0" y="0"/>
                      <a:ext cx="5400000" cy="2700000"/>
                    </a:xfrm>
                    <a:prstGeom prst="rect">
                      <a:avLst/>
                    </a:prstGeom>
                    <a:ln>
                      <a:noFill/>
                    </a:ln>
                    <a:extLst>
                      <a:ext uri="{53640926-AAD7-44D8-BBD7-CCE9431645EC}">
                        <a14:shadowObscured xmlns:a14="http://schemas.microsoft.com/office/drawing/2010/main"/>
                      </a:ext>
                    </a:extLst>
                  </pic:spPr>
                </pic:pic>
              </a:graphicData>
            </a:graphic>
          </wp:inline>
        </w:drawing>
      </w:r>
    </w:p>
    <w:p w14:paraId="48C966B3" w14:textId="77777777" w:rsidR="00A06A76" w:rsidRPr="00477356" w:rsidRDefault="00A06A76" w:rsidP="00A06A76">
      <w:pPr>
        <w:rPr>
          <w:rFonts w:ascii="Arial" w:eastAsia="Times New Roman" w:hAnsi="Arial" w:cs="Arial"/>
          <w:b/>
          <w:sz w:val="20"/>
          <w:szCs w:val="20"/>
          <w:lang w:val="de-DE" w:eastAsia="de-DE"/>
        </w:rPr>
      </w:pPr>
    </w:p>
    <w:p w14:paraId="7797B3A9" w14:textId="1B818A30" w:rsidR="00A06A76" w:rsidRPr="00477356" w:rsidRDefault="002F06B0" w:rsidP="00A06A76">
      <w:pPr>
        <w:rPr>
          <w:rFonts w:ascii="Arial" w:hAnsi="Arial" w:cs="Arial"/>
          <w:color w:val="FF0000"/>
          <w:sz w:val="20"/>
          <w:szCs w:val="20"/>
          <w:lang w:val="de-DE" w:eastAsia="en-US"/>
        </w:rPr>
      </w:pPr>
      <w:r w:rsidRPr="00477356">
        <w:rPr>
          <w:rFonts w:ascii="Arial" w:eastAsia="Times New Roman" w:hAnsi="Arial" w:cs="Arial"/>
          <w:b/>
          <w:sz w:val="20"/>
          <w:szCs w:val="20"/>
          <w:lang w:val="de-DE" w:eastAsia="de-DE"/>
        </w:rPr>
        <w:t>Ab</w:t>
      </w:r>
      <w:r w:rsidR="00A06A76" w:rsidRPr="00477356">
        <w:rPr>
          <w:rFonts w:ascii="Arial" w:eastAsia="Times New Roman" w:hAnsi="Arial" w:cs="Arial"/>
          <w:b/>
          <w:sz w:val="20"/>
          <w:szCs w:val="20"/>
          <w:lang w:val="de-DE" w:eastAsia="de-DE"/>
        </w:rPr>
        <w:t>bildung</w:t>
      </w:r>
      <w:r w:rsidRPr="00477356">
        <w:rPr>
          <w:rFonts w:ascii="Arial" w:eastAsia="Times New Roman" w:hAnsi="Arial" w:cs="Arial"/>
          <w:b/>
          <w:sz w:val="20"/>
          <w:szCs w:val="20"/>
          <w:lang w:val="de-DE" w:eastAsia="de-DE"/>
        </w:rPr>
        <w:t xml:space="preserve">: </w:t>
      </w:r>
      <w:r w:rsidR="00A06A76" w:rsidRPr="00477356">
        <w:rPr>
          <w:rFonts w:ascii="Arial" w:hAnsi="Arial" w:cs="Arial"/>
          <w:sz w:val="20"/>
          <w:szCs w:val="20"/>
          <w:lang w:val="de-DE" w:eastAsia="de-DE"/>
        </w:rPr>
        <w:t>Cloud-native Mobilfunknetze setzen auf Standard-Servern sowie einem Standard-IT-Stack auf</w:t>
      </w:r>
      <w:r w:rsidR="00053FD5">
        <w:rPr>
          <w:rFonts w:ascii="Arial" w:hAnsi="Arial" w:cs="Arial"/>
          <w:sz w:val="20"/>
          <w:szCs w:val="20"/>
          <w:lang w:val="de-DE" w:eastAsia="de-DE"/>
        </w:rPr>
        <w:t>. D</w:t>
      </w:r>
      <w:r w:rsidR="00A06A76" w:rsidRPr="00477356">
        <w:rPr>
          <w:rFonts w:ascii="Arial" w:hAnsi="Arial" w:cs="Arial"/>
          <w:sz w:val="20"/>
          <w:szCs w:val="20"/>
          <w:lang w:val="de-DE" w:eastAsia="de-DE"/>
        </w:rPr>
        <w:t xml:space="preserve">adurch </w:t>
      </w:r>
      <w:r w:rsidR="00053FD5">
        <w:rPr>
          <w:rFonts w:ascii="Arial" w:hAnsi="Arial" w:cs="Arial"/>
          <w:sz w:val="20"/>
          <w:szCs w:val="20"/>
          <w:lang w:val="de-DE" w:eastAsia="de-DE"/>
        </w:rPr>
        <w:t xml:space="preserve">sind sie </w:t>
      </w:r>
      <w:r w:rsidR="006C0A36">
        <w:rPr>
          <w:rFonts w:ascii="Arial" w:hAnsi="Arial" w:cs="Arial"/>
          <w:sz w:val="20"/>
          <w:szCs w:val="20"/>
          <w:lang w:val="de-DE" w:eastAsia="de-DE"/>
        </w:rPr>
        <w:t>stark skalierbar, kostengünstiger und d</w:t>
      </w:r>
      <w:r w:rsidR="00A06A76" w:rsidRPr="00477356">
        <w:rPr>
          <w:rFonts w:ascii="Arial" w:hAnsi="Arial" w:cs="Arial"/>
          <w:sz w:val="20"/>
          <w:szCs w:val="20"/>
          <w:lang w:val="de-DE" w:eastAsia="de-DE"/>
        </w:rPr>
        <w:t xml:space="preserve">ie offenen Schnittstellen </w:t>
      </w:r>
      <w:r w:rsidR="00A06A76" w:rsidRPr="00477356">
        <w:rPr>
          <w:rFonts w:ascii="Arial" w:hAnsi="Arial" w:cs="Arial"/>
          <w:sz w:val="20"/>
          <w:szCs w:val="20"/>
          <w:lang w:val="de-DE" w:eastAsia="de-DE"/>
        </w:rPr>
        <w:lastRenderedPageBreak/>
        <w:t>von O-RAN ermöglichen den Einsatz von verschiedenen Hardware- und Software-Anbietern.</w:t>
      </w:r>
      <w:r w:rsidR="00C2170D">
        <w:rPr>
          <w:rFonts w:ascii="Arial" w:hAnsi="Arial" w:cs="Arial"/>
          <w:sz w:val="20"/>
          <w:szCs w:val="20"/>
          <w:lang w:val="de-DE" w:eastAsia="de-DE"/>
        </w:rPr>
        <w:t xml:space="preserve"> Quelle: NTT DATA</w:t>
      </w:r>
    </w:p>
    <w:p w14:paraId="23078A81" w14:textId="77777777" w:rsidR="003813A7" w:rsidRPr="00477356" w:rsidRDefault="003813A7" w:rsidP="00477356">
      <w:pPr>
        <w:rPr>
          <w:rFonts w:ascii="Arial" w:hAnsi="Arial" w:cs="Arial"/>
          <w:sz w:val="20"/>
          <w:szCs w:val="20"/>
          <w:lang w:val="de-DE" w:eastAsia="de-DE"/>
        </w:rPr>
      </w:pPr>
    </w:p>
    <w:p w14:paraId="0ADB0392" w14:textId="53DACEF1" w:rsidR="0069298C" w:rsidRPr="00477356" w:rsidRDefault="007C0F0B" w:rsidP="00477356">
      <w:pPr>
        <w:rPr>
          <w:rFonts w:ascii="Arial" w:hAnsi="Arial" w:cs="Arial"/>
          <w:sz w:val="20"/>
          <w:szCs w:val="20"/>
          <w:lang w:val="de-DE" w:eastAsia="de-DE"/>
        </w:rPr>
      </w:pPr>
      <w:r w:rsidRPr="00477356">
        <w:rPr>
          <w:rFonts w:ascii="Arial" w:hAnsi="Arial" w:cs="Arial"/>
          <w:sz w:val="20"/>
          <w:szCs w:val="20"/>
          <w:lang w:val="de-DE" w:eastAsia="de-DE"/>
        </w:rPr>
        <w:t>Das 5G-Campus</w:t>
      </w:r>
      <w:r w:rsidR="00DA061C" w:rsidRPr="00477356">
        <w:rPr>
          <w:rFonts w:ascii="Arial" w:hAnsi="Arial" w:cs="Arial"/>
          <w:sz w:val="20"/>
          <w:szCs w:val="20"/>
          <w:lang w:val="de-DE" w:eastAsia="de-DE"/>
        </w:rPr>
        <w:t>n</w:t>
      </w:r>
      <w:r w:rsidRPr="00477356">
        <w:rPr>
          <w:rFonts w:ascii="Arial" w:hAnsi="Arial" w:cs="Arial"/>
          <w:sz w:val="20"/>
          <w:szCs w:val="20"/>
          <w:lang w:val="de-DE" w:eastAsia="de-DE"/>
        </w:rPr>
        <w:t xml:space="preserve">etz im </w:t>
      </w:r>
      <w:r w:rsidR="000A0CBE" w:rsidRPr="00477356">
        <w:rPr>
          <w:rFonts w:ascii="Arial" w:hAnsi="Arial" w:cs="Arial"/>
          <w:sz w:val="20"/>
          <w:szCs w:val="20"/>
          <w:lang w:val="de-DE" w:eastAsia="de-DE"/>
        </w:rPr>
        <w:t>„</w:t>
      </w:r>
      <w:proofErr w:type="spellStart"/>
      <w:r w:rsidR="000A0CBE" w:rsidRPr="00477356">
        <w:rPr>
          <w:rFonts w:ascii="Arial" w:hAnsi="Arial" w:cs="Arial"/>
          <w:sz w:val="20"/>
          <w:szCs w:val="20"/>
          <w:lang w:val="de-DE" w:eastAsia="de-DE"/>
        </w:rPr>
        <w:t>Ensō</w:t>
      </w:r>
      <w:proofErr w:type="spellEnd"/>
      <w:r w:rsidR="000A0CBE" w:rsidRPr="00477356">
        <w:rPr>
          <w:rFonts w:ascii="Arial" w:hAnsi="Arial" w:cs="Arial"/>
          <w:sz w:val="20"/>
          <w:szCs w:val="20"/>
          <w:lang w:val="de-DE" w:eastAsia="de-DE"/>
        </w:rPr>
        <w:t xml:space="preserve"> – The Space </w:t>
      </w:r>
      <w:proofErr w:type="spellStart"/>
      <w:r w:rsidR="000A0CBE" w:rsidRPr="00477356">
        <w:rPr>
          <w:rFonts w:ascii="Arial" w:hAnsi="Arial" w:cs="Arial"/>
          <w:sz w:val="20"/>
          <w:szCs w:val="20"/>
          <w:lang w:val="de-DE" w:eastAsia="de-DE"/>
        </w:rPr>
        <w:t>for</w:t>
      </w:r>
      <w:proofErr w:type="spellEnd"/>
      <w:r w:rsidR="000A0CBE" w:rsidRPr="00477356">
        <w:rPr>
          <w:rFonts w:ascii="Arial" w:hAnsi="Arial" w:cs="Arial"/>
          <w:sz w:val="20"/>
          <w:szCs w:val="20"/>
          <w:lang w:val="de-DE" w:eastAsia="de-DE"/>
        </w:rPr>
        <w:t xml:space="preserve"> </w:t>
      </w:r>
      <w:proofErr w:type="spellStart"/>
      <w:r w:rsidR="000A0CBE" w:rsidRPr="00477356">
        <w:rPr>
          <w:rFonts w:ascii="Arial" w:hAnsi="Arial" w:cs="Arial"/>
          <w:sz w:val="20"/>
          <w:szCs w:val="20"/>
          <w:lang w:val="de-DE" w:eastAsia="de-DE"/>
        </w:rPr>
        <w:t>Creators</w:t>
      </w:r>
      <w:proofErr w:type="spellEnd"/>
      <w:r w:rsidR="000A0CBE" w:rsidRPr="00477356">
        <w:rPr>
          <w:rFonts w:ascii="Arial" w:hAnsi="Arial" w:cs="Arial"/>
          <w:sz w:val="20"/>
          <w:szCs w:val="20"/>
          <w:lang w:val="de-DE" w:eastAsia="de-DE"/>
        </w:rPr>
        <w:t xml:space="preserve">“ </w:t>
      </w:r>
      <w:r w:rsidRPr="00477356">
        <w:rPr>
          <w:rFonts w:ascii="Arial" w:hAnsi="Arial" w:cs="Arial"/>
          <w:sz w:val="20"/>
          <w:szCs w:val="20"/>
          <w:lang w:val="de-DE" w:eastAsia="de-DE"/>
        </w:rPr>
        <w:t>ist aus mehreren Gründen einzigartig in Deutschland. Das Besondere ist die End-</w:t>
      </w:r>
      <w:proofErr w:type="spellStart"/>
      <w:r w:rsidRPr="00477356">
        <w:rPr>
          <w:rFonts w:ascii="Arial" w:hAnsi="Arial" w:cs="Arial"/>
          <w:sz w:val="20"/>
          <w:szCs w:val="20"/>
          <w:lang w:val="de-DE" w:eastAsia="de-DE"/>
        </w:rPr>
        <w:t>to</w:t>
      </w:r>
      <w:proofErr w:type="spellEnd"/>
      <w:r w:rsidR="00BF6ABD" w:rsidRPr="00477356">
        <w:rPr>
          <w:rFonts w:ascii="Arial" w:hAnsi="Arial" w:cs="Arial"/>
          <w:sz w:val="20"/>
          <w:szCs w:val="20"/>
          <w:lang w:val="de-DE" w:eastAsia="de-DE"/>
        </w:rPr>
        <w:t>-</w:t>
      </w:r>
      <w:r w:rsidRPr="00477356">
        <w:rPr>
          <w:rFonts w:ascii="Arial" w:hAnsi="Arial" w:cs="Arial"/>
          <w:sz w:val="20"/>
          <w:szCs w:val="20"/>
          <w:lang w:val="de-DE" w:eastAsia="de-DE"/>
        </w:rPr>
        <w:t xml:space="preserve">End </w:t>
      </w:r>
      <w:proofErr w:type="spellStart"/>
      <w:r w:rsidR="006C0A36">
        <w:rPr>
          <w:rFonts w:ascii="Arial" w:hAnsi="Arial" w:cs="Arial"/>
          <w:sz w:val="20"/>
          <w:szCs w:val="20"/>
          <w:lang w:val="de-DE" w:eastAsia="de-DE"/>
        </w:rPr>
        <w:t>c</w:t>
      </w:r>
      <w:r w:rsidRPr="00477356">
        <w:rPr>
          <w:rFonts w:ascii="Arial" w:hAnsi="Arial" w:cs="Arial"/>
          <w:sz w:val="20"/>
          <w:szCs w:val="20"/>
          <w:lang w:val="de-DE" w:eastAsia="de-DE"/>
        </w:rPr>
        <w:t>loud</w:t>
      </w:r>
      <w:proofErr w:type="spellEnd"/>
      <w:r w:rsidRPr="00477356">
        <w:rPr>
          <w:rFonts w:ascii="Arial" w:hAnsi="Arial" w:cs="Arial"/>
          <w:sz w:val="20"/>
          <w:szCs w:val="20"/>
          <w:lang w:val="de-DE" w:eastAsia="de-DE"/>
        </w:rPr>
        <w:t>-native 5G</w:t>
      </w:r>
      <w:r w:rsidR="00DA061C" w:rsidRPr="00477356">
        <w:rPr>
          <w:rFonts w:ascii="Arial" w:hAnsi="Arial" w:cs="Arial"/>
          <w:sz w:val="20"/>
          <w:szCs w:val="20"/>
          <w:lang w:val="de-DE" w:eastAsia="de-DE"/>
        </w:rPr>
        <w:t>-</w:t>
      </w:r>
      <w:r w:rsidRPr="00477356">
        <w:rPr>
          <w:rFonts w:ascii="Arial" w:hAnsi="Arial" w:cs="Arial"/>
          <w:sz w:val="20"/>
          <w:szCs w:val="20"/>
          <w:lang w:val="de-DE" w:eastAsia="de-DE"/>
        </w:rPr>
        <w:t>SA</w:t>
      </w:r>
      <w:r w:rsidR="00DA061C" w:rsidRPr="00477356">
        <w:rPr>
          <w:rFonts w:ascii="Arial" w:hAnsi="Arial" w:cs="Arial"/>
          <w:sz w:val="20"/>
          <w:szCs w:val="20"/>
          <w:lang w:val="de-DE" w:eastAsia="de-DE"/>
        </w:rPr>
        <w:t>-</w:t>
      </w:r>
      <w:r w:rsidRPr="00477356">
        <w:rPr>
          <w:rFonts w:ascii="Arial" w:hAnsi="Arial" w:cs="Arial"/>
          <w:sz w:val="20"/>
          <w:szCs w:val="20"/>
          <w:lang w:val="de-DE" w:eastAsia="de-DE"/>
        </w:rPr>
        <w:t xml:space="preserve">Lösung mit </w:t>
      </w:r>
      <w:r w:rsidR="001350A3" w:rsidRPr="00477356">
        <w:rPr>
          <w:rFonts w:ascii="Arial" w:hAnsi="Arial" w:cs="Arial"/>
          <w:sz w:val="20"/>
          <w:szCs w:val="20"/>
          <w:lang w:val="de-DE" w:eastAsia="de-DE"/>
        </w:rPr>
        <w:t xml:space="preserve">Fokus auf der Interoperabilität der 5G-Netze und wie diese </w:t>
      </w:r>
      <w:r w:rsidR="00FF6F6E" w:rsidRPr="00477356">
        <w:rPr>
          <w:rFonts w:ascii="Arial" w:hAnsi="Arial" w:cs="Arial"/>
          <w:sz w:val="20"/>
          <w:szCs w:val="20"/>
          <w:lang w:val="de-DE" w:eastAsia="de-DE"/>
        </w:rPr>
        <w:t xml:space="preserve">in die </w:t>
      </w:r>
      <w:r w:rsidR="001350A3" w:rsidRPr="00477356">
        <w:rPr>
          <w:rFonts w:ascii="Arial" w:hAnsi="Arial" w:cs="Arial"/>
          <w:sz w:val="20"/>
          <w:szCs w:val="20"/>
          <w:lang w:val="de-DE" w:eastAsia="de-DE"/>
        </w:rPr>
        <w:t>existierende Telekommunikations- und IT-Infrastruktur integriert werden können. Dazu wird das 5G-Netz nahtlos mit einem Wi-Fi 6 kombiniert, zentral über 5G gesteuert und durch eine Edge-Core-Cloud</w:t>
      </w:r>
      <w:r w:rsidR="00631715" w:rsidRPr="00477356">
        <w:rPr>
          <w:rFonts w:ascii="Arial" w:hAnsi="Arial" w:cs="Arial"/>
          <w:sz w:val="20"/>
          <w:szCs w:val="20"/>
          <w:lang w:val="de-DE" w:eastAsia="de-DE"/>
        </w:rPr>
        <w:t>-</w:t>
      </w:r>
      <w:r w:rsidR="006A20EC" w:rsidRPr="00477356">
        <w:rPr>
          <w:rFonts w:ascii="Arial" w:hAnsi="Arial" w:cs="Arial"/>
          <w:sz w:val="20"/>
          <w:szCs w:val="20"/>
          <w:lang w:val="de-DE" w:eastAsia="de-DE"/>
        </w:rPr>
        <w:t xml:space="preserve">Architektur </w:t>
      </w:r>
      <w:r w:rsidR="001350A3" w:rsidRPr="00477356">
        <w:rPr>
          <w:rFonts w:ascii="Arial" w:hAnsi="Arial" w:cs="Arial"/>
          <w:sz w:val="20"/>
          <w:szCs w:val="20"/>
          <w:lang w:val="de-DE" w:eastAsia="de-DE"/>
        </w:rPr>
        <w:t>ergänzt.</w:t>
      </w:r>
    </w:p>
    <w:p w14:paraId="07C35B6E" w14:textId="77777777" w:rsidR="00482F36" w:rsidRPr="00477356" w:rsidRDefault="00482F36" w:rsidP="00477356">
      <w:pPr>
        <w:rPr>
          <w:rFonts w:ascii="Arial" w:hAnsi="Arial" w:cs="Arial"/>
          <w:sz w:val="20"/>
          <w:szCs w:val="20"/>
          <w:lang w:val="de-DE" w:eastAsia="de-DE"/>
        </w:rPr>
      </w:pPr>
    </w:p>
    <w:p w14:paraId="6EF0FC73" w14:textId="7BB372D2" w:rsidR="0069298C" w:rsidRPr="00477356" w:rsidRDefault="0069298C" w:rsidP="00477356">
      <w:pPr>
        <w:rPr>
          <w:rFonts w:ascii="Arial" w:hAnsi="Arial" w:cs="Arial"/>
          <w:sz w:val="20"/>
          <w:szCs w:val="20"/>
          <w:lang w:val="de-DE" w:eastAsia="de-DE"/>
        </w:rPr>
      </w:pPr>
      <w:r w:rsidRPr="00477356">
        <w:rPr>
          <w:rFonts w:ascii="Arial" w:hAnsi="Arial" w:cs="Arial"/>
          <w:sz w:val="20"/>
          <w:szCs w:val="20"/>
          <w:lang w:val="de-DE" w:eastAsia="de-DE"/>
        </w:rPr>
        <w:t>„Durch die Anbindung des 5G</w:t>
      </w:r>
      <w:r w:rsidR="00BF6ABD" w:rsidRPr="00477356">
        <w:rPr>
          <w:rFonts w:ascii="Arial" w:hAnsi="Arial" w:cs="Arial"/>
          <w:sz w:val="20"/>
          <w:szCs w:val="20"/>
          <w:lang w:val="de-DE" w:eastAsia="de-DE"/>
        </w:rPr>
        <w:t>-</w:t>
      </w:r>
      <w:r w:rsidRPr="00477356">
        <w:rPr>
          <w:rFonts w:ascii="Arial" w:hAnsi="Arial" w:cs="Arial"/>
          <w:sz w:val="20"/>
          <w:szCs w:val="20"/>
          <w:lang w:val="de-DE" w:eastAsia="de-DE"/>
        </w:rPr>
        <w:t xml:space="preserve">Netzes an das NTT </w:t>
      </w:r>
      <w:r w:rsidR="00681C4F" w:rsidRPr="00477356">
        <w:rPr>
          <w:rFonts w:ascii="Arial" w:hAnsi="Arial" w:cs="Arial"/>
          <w:sz w:val="20"/>
          <w:szCs w:val="20"/>
          <w:lang w:val="de-DE" w:eastAsia="de-DE"/>
        </w:rPr>
        <w:t>Data</w:t>
      </w:r>
      <w:r w:rsidRPr="00477356">
        <w:rPr>
          <w:rFonts w:ascii="Arial" w:hAnsi="Arial" w:cs="Arial"/>
          <w:sz w:val="20"/>
          <w:szCs w:val="20"/>
          <w:lang w:val="de-DE" w:eastAsia="de-DE"/>
        </w:rPr>
        <w:t xml:space="preserve"> Center können wir im </w:t>
      </w:r>
      <w:proofErr w:type="spellStart"/>
      <w:r w:rsidRPr="00477356">
        <w:rPr>
          <w:rFonts w:ascii="Arial" w:hAnsi="Arial" w:cs="Arial"/>
          <w:sz w:val="20"/>
          <w:szCs w:val="20"/>
          <w:lang w:val="de-DE" w:eastAsia="de-DE"/>
        </w:rPr>
        <w:t>Ensō</w:t>
      </w:r>
      <w:proofErr w:type="spellEnd"/>
      <w:r w:rsidRPr="00477356">
        <w:rPr>
          <w:rFonts w:ascii="Arial" w:hAnsi="Arial" w:cs="Arial"/>
          <w:sz w:val="20"/>
          <w:szCs w:val="20"/>
          <w:lang w:val="de-DE" w:eastAsia="de-DE"/>
        </w:rPr>
        <w:t xml:space="preserve"> eine vollständige Firmen</w:t>
      </w:r>
      <w:r w:rsidR="00631715" w:rsidRPr="00477356">
        <w:rPr>
          <w:rFonts w:ascii="Arial" w:hAnsi="Arial" w:cs="Arial"/>
          <w:sz w:val="20"/>
          <w:szCs w:val="20"/>
          <w:lang w:val="de-DE" w:eastAsia="de-DE"/>
        </w:rPr>
        <w:t>-</w:t>
      </w:r>
      <w:r w:rsidRPr="00477356">
        <w:rPr>
          <w:rFonts w:ascii="Arial" w:hAnsi="Arial" w:cs="Arial"/>
          <w:sz w:val="20"/>
          <w:szCs w:val="20"/>
          <w:lang w:val="de-DE" w:eastAsia="de-DE"/>
        </w:rPr>
        <w:t>IT</w:t>
      </w:r>
      <w:r w:rsidR="00631715" w:rsidRPr="00477356">
        <w:rPr>
          <w:rFonts w:ascii="Arial" w:hAnsi="Arial" w:cs="Arial"/>
          <w:sz w:val="20"/>
          <w:szCs w:val="20"/>
          <w:lang w:val="de-DE" w:eastAsia="de-DE"/>
        </w:rPr>
        <w:t>-</w:t>
      </w:r>
      <w:r w:rsidRPr="00477356">
        <w:rPr>
          <w:rFonts w:ascii="Arial" w:hAnsi="Arial" w:cs="Arial"/>
          <w:sz w:val="20"/>
          <w:szCs w:val="20"/>
          <w:lang w:val="de-DE" w:eastAsia="de-DE"/>
        </w:rPr>
        <w:t xml:space="preserve">Infrastruktur abbilden und darauf basierend mit den Unternehmen gemeinsam Use Cases kreieren sowie </w:t>
      </w:r>
      <w:r w:rsidR="006A1A43" w:rsidRPr="00477356">
        <w:rPr>
          <w:rFonts w:ascii="Arial" w:hAnsi="Arial" w:cs="Arial"/>
          <w:sz w:val="20"/>
          <w:szCs w:val="20"/>
          <w:lang w:val="de-DE" w:eastAsia="de-DE"/>
        </w:rPr>
        <w:t>E2E</w:t>
      </w:r>
      <w:r w:rsidR="00BF6ABD" w:rsidRPr="00477356">
        <w:rPr>
          <w:rFonts w:ascii="Arial" w:hAnsi="Arial" w:cs="Arial"/>
          <w:sz w:val="20"/>
          <w:szCs w:val="20"/>
          <w:lang w:val="de-DE" w:eastAsia="de-DE"/>
        </w:rPr>
        <w:t>-</w:t>
      </w:r>
      <w:r w:rsidRPr="00477356">
        <w:rPr>
          <w:rFonts w:ascii="Arial" w:hAnsi="Arial" w:cs="Arial"/>
          <w:sz w:val="20"/>
          <w:szCs w:val="20"/>
          <w:lang w:val="de-DE" w:eastAsia="de-DE"/>
        </w:rPr>
        <w:t xml:space="preserve">Lösungen zum Beispiel </w:t>
      </w:r>
      <w:r w:rsidR="00477356">
        <w:rPr>
          <w:rFonts w:ascii="Arial" w:hAnsi="Arial" w:cs="Arial"/>
          <w:sz w:val="20"/>
          <w:szCs w:val="20"/>
          <w:lang w:val="de-DE" w:eastAsia="de-DE"/>
        </w:rPr>
        <w:t>für das</w:t>
      </w:r>
      <w:r w:rsidR="00477356" w:rsidRPr="00477356">
        <w:rPr>
          <w:rFonts w:ascii="Arial" w:hAnsi="Arial" w:cs="Arial"/>
          <w:sz w:val="20"/>
          <w:szCs w:val="20"/>
          <w:lang w:val="de-DE" w:eastAsia="de-DE"/>
        </w:rPr>
        <w:t xml:space="preserve"> </w:t>
      </w:r>
      <w:r w:rsidRPr="00477356">
        <w:rPr>
          <w:rFonts w:ascii="Arial" w:hAnsi="Arial" w:cs="Arial"/>
          <w:sz w:val="20"/>
          <w:szCs w:val="20"/>
          <w:lang w:val="de-DE" w:eastAsia="de-DE"/>
        </w:rPr>
        <w:t>User</w:t>
      </w:r>
      <w:r w:rsidR="00DA061C" w:rsidRPr="00477356">
        <w:rPr>
          <w:rFonts w:ascii="Arial" w:hAnsi="Arial" w:cs="Arial"/>
          <w:sz w:val="20"/>
          <w:szCs w:val="20"/>
          <w:lang w:val="de-DE" w:eastAsia="de-DE"/>
        </w:rPr>
        <w:t>-</w:t>
      </w:r>
      <w:r w:rsidRPr="00477356">
        <w:rPr>
          <w:rFonts w:ascii="Arial" w:hAnsi="Arial" w:cs="Arial"/>
          <w:sz w:val="20"/>
          <w:szCs w:val="20"/>
          <w:lang w:val="de-DE" w:eastAsia="de-DE"/>
        </w:rPr>
        <w:t xml:space="preserve"> </w:t>
      </w:r>
      <w:r w:rsidR="006A1A43" w:rsidRPr="00477356">
        <w:rPr>
          <w:rFonts w:ascii="Arial" w:hAnsi="Arial" w:cs="Arial"/>
          <w:sz w:val="20"/>
          <w:szCs w:val="20"/>
          <w:lang w:val="de-DE" w:eastAsia="de-DE"/>
        </w:rPr>
        <w:t>und Device</w:t>
      </w:r>
      <w:r w:rsidR="00DA061C" w:rsidRPr="00477356">
        <w:rPr>
          <w:rFonts w:ascii="Arial" w:hAnsi="Arial" w:cs="Arial"/>
          <w:sz w:val="20"/>
          <w:szCs w:val="20"/>
          <w:lang w:val="de-DE" w:eastAsia="de-DE"/>
        </w:rPr>
        <w:t>-</w:t>
      </w:r>
      <w:r w:rsidRPr="00477356">
        <w:rPr>
          <w:rFonts w:ascii="Arial" w:hAnsi="Arial" w:cs="Arial"/>
          <w:sz w:val="20"/>
          <w:szCs w:val="20"/>
          <w:lang w:val="de-DE" w:eastAsia="de-DE"/>
        </w:rPr>
        <w:t xml:space="preserve">Management </w:t>
      </w:r>
      <w:r w:rsidR="006A20EC" w:rsidRPr="00477356">
        <w:rPr>
          <w:rFonts w:ascii="Arial" w:hAnsi="Arial" w:cs="Arial"/>
          <w:sz w:val="20"/>
          <w:szCs w:val="20"/>
          <w:lang w:val="de-DE" w:eastAsia="de-DE"/>
        </w:rPr>
        <w:t>mit SIM</w:t>
      </w:r>
      <w:r w:rsidR="00BF6ABD" w:rsidRPr="00477356">
        <w:rPr>
          <w:rFonts w:ascii="Arial" w:hAnsi="Arial" w:cs="Arial"/>
          <w:sz w:val="20"/>
          <w:szCs w:val="20"/>
          <w:lang w:val="de-DE" w:eastAsia="de-DE"/>
        </w:rPr>
        <w:t>-</w:t>
      </w:r>
      <w:r w:rsidR="006A20EC" w:rsidRPr="00477356">
        <w:rPr>
          <w:rFonts w:ascii="Arial" w:hAnsi="Arial" w:cs="Arial"/>
          <w:sz w:val="20"/>
          <w:szCs w:val="20"/>
          <w:lang w:val="de-DE" w:eastAsia="de-DE"/>
        </w:rPr>
        <w:t>Karten</w:t>
      </w:r>
      <w:r w:rsidR="00BF6ABD" w:rsidRPr="00477356">
        <w:rPr>
          <w:rFonts w:ascii="Arial" w:hAnsi="Arial" w:cs="Arial"/>
          <w:sz w:val="20"/>
          <w:szCs w:val="20"/>
          <w:lang w:val="de-DE" w:eastAsia="de-DE"/>
        </w:rPr>
        <w:t>-</w:t>
      </w:r>
      <w:r w:rsidR="006A20EC" w:rsidRPr="00477356">
        <w:rPr>
          <w:rFonts w:ascii="Arial" w:hAnsi="Arial" w:cs="Arial"/>
          <w:sz w:val="20"/>
          <w:szCs w:val="20"/>
          <w:lang w:val="de-DE" w:eastAsia="de-DE"/>
        </w:rPr>
        <w:t xml:space="preserve">Lösungen </w:t>
      </w:r>
      <w:r w:rsidRPr="00477356">
        <w:rPr>
          <w:rFonts w:ascii="Arial" w:hAnsi="Arial" w:cs="Arial"/>
          <w:sz w:val="20"/>
          <w:szCs w:val="20"/>
          <w:lang w:val="de-DE" w:eastAsia="de-DE"/>
        </w:rPr>
        <w:t xml:space="preserve">sowie </w:t>
      </w:r>
      <w:r w:rsidR="00AE4AEE" w:rsidRPr="00477356">
        <w:rPr>
          <w:rFonts w:ascii="Arial" w:hAnsi="Arial" w:cs="Arial"/>
          <w:sz w:val="20"/>
          <w:szCs w:val="20"/>
          <w:lang w:val="de-DE" w:eastAsia="de-DE"/>
        </w:rPr>
        <w:t xml:space="preserve">zu </w:t>
      </w:r>
      <w:r w:rsidRPr="00477356">
        <w:rPr>
          <w:rFonts w:ascii="Arial" w:hAnsi="Arial" w:cs="Arial"/>
          <w:sz w:val="20"/>
          <w:szCs w:val="20"/>
          <w:lang w:val="de-DE" w:eastAsia="de-DE"/>
        </w:rPr>
        <w:t>Security</w:t>
      </w:r>
      <w:r w:rsidR="00631715" w:rsidRPr="00477356">
        <w:rPr>
          <w:rFonts w:ascii="Arial" w:hAnsi="Arial" w:cs="Arial"/>
          <w:sz w:val="20"/>
          <w:szCs w:val="20"/>
          <w:lang w:val="de-DE" w:eastAsia="de-DE"/>
        </w:rPr>
        <w:t>-</w:t>
      </w:r>
      <w:r w:rsidRPr="00477356">
        <w:rPr>
          <w:rFonts w:ascii="Arial" w:hAnsi="Arial" w:cs="Arial"/>
          <w:sz w:val="20"/>
          <w:szCs w:val="20"/>
          <w:lang w:val="de-DE" w:eastAsia="de-DE"/>
        </w:rPr>
        <w:t xml:space="preserve">Aspekten entwickeln“, erklärt Kai Grunwitz, Geschäftsführer der NTT Deutschland. </w:t>
      </w:r>
    </w:p>
    <w:p w14:paraId="3398662D" w14:textId="6C68C42C" w:rsidR="00681C4F" w:rsidRPr="00477356" w:rsidRDefault="00681C4F" w:rsidP="00477356">
      <w:pPr>
        <w:rPr>
          <w:rFonts w:ascii="Arial" w:hAnsi="Arial" w:cs="Arial"/>
          <w:sz w:val="20"/>
          <w:szCs w:val="20"/>
          <w:lang w:val="de-DE" w:eastAsia="de-DE"/>
        </w:rPr>
      </w:pPr>
    </w:p>
    <w:p w14:paraId="0652DED3" w14:textId="3F02F80D" w:rsidR="005D282B" w:rsidRPr="00477356" w:rsidRDefault="00631715" w:rsidP="00477356">
      <w:pPr>
        <w:rPr>
          <w:rFonts w:ascii="Arial" w:hAnsi="Arial" w:cs="Arial"/>
          <w:sz w:val="20"/>
          <w:szCs w:val="20"/>
          <w:lang w:val="de-DE" w:eastAsia="de-DE"/>
        </w:rPr>
      </w:pPr>
      <w:proofErr w:type="spellStart"/>
      <w:r w:rsidRPr="00477356">
        <w:rPr>
          <w:rFonts w:ascii="Arial" w:hAnsi="Arial" w:cs="Arial"/>
          <w:sz w:val="20"/>
          <w:szCs w:val="20"/>
          <w:lang w:val="de-DE" w:eastAsia="de-DE"/>
        </w:rPr>
        <w:t>Mavenir</w:t>
      </w:r>
      <w:proofErr w:type="spellEnd"/>
      <w:r w:rsidRPr="00477356">
        <w:rPr>
          <w:rFonts w:ascii="Arial" w:hAnsi="Arial" w:cs="Arial"/>
          <w:sz w:val="20"/>
          <w:szCs w:val="20"/>
          <w:lang w:val="de-DE" w:eastAsia="de-DE"/>
        </w:rPr>
        <w:t xml:space="preserve"> ist </w:t>
      </w:r>
      <w:r w:rsidR="005D282B" w:rsidRPr="00477356">
        <w:rPr>
          <w:rFonts w:ascii="Arial" w:hAnsi="Arial" w:cs="Arial"/>
          <w:sz w:val="20"/>
          <w:szCs w:val="20"/>
          <w:lang w:val="de-DE" w:eastAsia="de-DE"/>
        </w:rPr>
        <w:t>Wegbegleiter beim Aufbau des Campus</w:t>
      </w:r>
      <w:r w:rsidR="00DA061C" w:rsidRPr="00477356">
        <w:rPr>
          <w:rFonts w:ascii="Arial" w:hAnsi="Arial" w:cs="Arial"/>
          <w:sz w:val="20"/>
          <w:szCs w:val="20"/>
          <w:lang w:val="de-DE" w:eastAsia="de-DE"/>
        </w:rPr>
        <w:t>n</w:t>
      </w:r>
      <w:r w:rsidR="005D282B" w:rsidRPr="00477356">
        <w:rPr>
          <w:rFonts w:ascii="Arial" w:hAnsi="Arial" w:cs="Arial"/>
          <w:sz w:val="20"/>
          <w:szCs w:val="20"/>
          <w:lang w:val="de-DE" w:eastAsia="de-DE"/>
        </w:rPr>
        <w:t xml:space="preserve">etzes und liefert die </w:t>
      </w:r>
      <w:r w:rsidR="00DA061C" w:rsidRPr="00477356">
        <w:rPr>
          <w:rFonts w:ascii="Arial" w:hAnsi="Arial" w:cs="Arial"/>
          <w:sz w:val="20"/>
          <w:szCs w:val="20"/>
          <w:lang w:val="de-DE" w:eastAsia="de-DE"/>
        </w:rPr>
        <w:t>C</w:t>
      </w:r>
      <w:r w:rsidR="005D282B" w:rsidRPr="00477356">
        <w:rPr>
          <w:rFonts w:ascii="Arial" w:hAnsi="Arial" w:cs="Arial"/>
          <w:sz w:val="20"/>
          <w:szCs w:val="20"/>
          <w:lang w:val="de-DE" w:eastAsia="de-DE"/>
        </w:rPr>
        <w:t xml:space="preserve">loud-native Software für den Betrieb. „Wir arbeiten mit NTT DATA an innovativen Projekten und beschreiten gemeinsam neue Wege, damit Unternehmen ihre Abhängigkeit von Systemlieferanten und </w:t>
      </w:r>
      <w:r w:rsidR="00FF6F6E" w:rsidRPr="00477356">
        <w:rPr>
          <w:rFonts w:ascii="Arial" w:hAnsi="Arial" w:cs="Arial"/>
          <w:sz w:val="20"/>
          <w:szCs w:val="20"/>
          <w:lang w:val="de-DE" w:eastAsia="de-DE"/>
        </w:rPr>
        <w:t xml:space="preserve">die </w:t>
      </w:r>
      <w:r w:rsidR="005D282B" w:rsidRPr="00477356">
        <w:rPr>
          <w:rFonts w:ascii="Arial" w:hAnsi="Arial" w:cs="Arial"/>
          <w:sz w:val="20"/>
          <w:szCs w:val="20"/>
          <w:lang w:val="de-DE" w:eastAsia="de-DE"/>
        </w:rPr>
        <w:t xml:space="preserve">Kosten für Entwicklung und Betrieb reduzieren können“, sagt </w:t>
      </w:r>
      <w:proofErr w:type="spellStart"/>
      <w:r w:rsidR="005D282B" w:rsidRPr="00477356">
        <w:rPr>
          <w:rFonts w:ascii="Arial" w:hAnsi="Arial" w:cs="Arial"/>
          <w:sz w:val="20"/>
          <w:szCs w:val="20"/>
          <w:lang w:val="de-DE" w:eastAsia="de-DE"/>
        </w:rPr>
        <w:t>Aniruddho</w:t>
      </w:r>
      <w:proofErr w:type="spellEnd"/>
      <w:r w:rsidR="005D282B" w:rsidRPr="00477356">
        <w:rPr>
          <w:rFonts w:ascii="Arial" w:hAnsi="Arial" w:cs="Arial"/>
          <w:sz w:val="20"/>
          <w:szCs w:val="20"/>
          <w:lang w:val="de-DE" w:eastAsia="de-DE"/>
        </w:rPr>
        <w:t xml:space="preserve"> </w:t>
      </w:r>
      <w:proofErr w:type="spellStart"/>
      <w:r w:rsidR="005D282B" w:rsidRPr="00477356">
        <w:rPr>
          <w:rFonts w:ascii="Arial" w:hAnsi="Arial" w:cs="Arial"/>
          <w:sz w:val="20"/>
          <w:szCs w:val="20"/>
          <w:lang w:val="de-DE" w:eastAsia="de-DE"/>
        </w:rPr>
        <w:t>Basu</w:t>
      </w:r>
      <w:proofErr w:type="spellEnd"/>
      <w:r w:rsidR="005D282B" w:rsidRPr="00477356">
        <w:rPr>
          <w:rFonts w:ascii="Arial" w:hAnsi="Arial" w:cs="Arial"/>
          <w:sz w:val="20"/>
          <w:szCs w:val="20"/>
          <w:lang w:val="de-DE" w:eastAsia="de-DE"/>
        </w:rPr>
        <w:t xml:space="preserve">, SVP Emerging Business von </w:t>
      </w:r>
      <w:proofErr w:type="spellStart"/>
      <w:r w:rsidR="005D282B" w:rsidRPr="00477356">
        <w:rPr>
          <w:rFonts w:ascii="Arial" w:hAnsi="Arial" w:cs="Arial"/>
          <w:sz w:val="20"/>
          <w:szCs w:val="20"/>
          <w:lang w:val="de-DE" w:eastAsia="de-DE"/>
        </w:rPr>
        <w:t>Mavenir</w:t>
      </w:r>
      <w:proofErr w:type="spellEnd"/>
      <w:r w:rsidR="005D282B" w:rsidRPr="00477356">
        <w:rPr>
          <w:rFonts w:ascii="Arial" w:hAnsi="Arial" w:cs="Arial"/>
          <w:sz w:val="20"/>
          <w:szCs w:val="20"/>
          <w:lang w:val="de-DE" w:eastAsia="de-DE"/>
        </w:rPr>
        <w:t xml:space="preserve">. </w:t>
      </w:r>
    </w:p>
    <w:p w14:paraId="59E3C067" w14:textId="77777777" w:rsidR="005D282B" w:rsidRPr="00477356" w:rsidRDefault="005D282B" w:rsidP="00477356">
      <w:pPr>
        <w:rPr>
          <w:rFonts w:ascii="Arial" w:hAnsi="Arial" w:cs="Arial"/>
          <w:sz w:val="20"/>
          <w:szCs w:val="20"/>
          <w:lang w:val="de-DE" w:eastAsia="de-DE"/>
        </w:rPr>
      </w:pPr>
    </w:p>
    <w:p w14:paraId="4EB1E7D0" w14:textId="5628839C" w:rsidR="00FB1685" w:rsidRPr="00477356" w:rsidRDefault="001350A3" w:rsidP="00477356">
      <w:pPr>
        <w:rPr>
          <w:rFonts w:ascii="Arial" w:hAnsi="Arial" w:cs="Arial"/>
          <w:sz w:val="20"/>
          <w:szCs w:val="20"/>
          <w:lang w:val="de-DE" w:eastAsia="de-DE"/>
        </w:rPr>
      </w:pPr>
      <w:r w:rsidRPr="00477356">
        <w:rPr>
          <w:rFonts w:ascii="Arial" w:hAnsi="Arial" w:cs="Arial"/>
          <w:sz w:val="20"/>
          <w:szCs w:val="20"/>
          <w:lang w:val="de-DE" w:eastAsia="de-DE"/>
        </w:rPr>
        <w:t xml:space="preserve">Unternehmen </w:t>
      </w:r>
      <w:r w:rsidR="00FF763D" w:rsidRPr="00477356">
        <w:rPr>
          <w:rFonts w:ascii="Arial" w:hAnsi="Arial" w:cs="Arial"/>
          <w:sz w:val="20"/>
          <w:szCs w:val="20"/>
          <w:lang w:val="de-DE" w:eastAsia="de-DE"/>
        </w:rPr>
        <w:t>profitieren</w:t>
      </w:r>
      <w:r w:rsidR="000E07EB" w:rsidRPr="00477356">
        <w:rPr>
          <w:rFonts w:ascii="Arial" w:hAnsi="Arial" w:cs="Arial"/>
          <w:sz w:val="20"/>
          <w:szCs w:val="20"/>
          <w:lang w:val="de-DE" w:eastAsia="de-DE"/>
        </w:rPr>
        <w:t xml:space="preserve"> </w:t>
      </w:r>
      <w:r w:rsidR="005D282B" w:rsidRPr="00477356">
        <w:rPr>
          <w:rFonts w:ascii="Arial" w:hAnsi="Arial" w:cs="Arial"/>
          <w:sz w:val="20"/>
          <w:szCs w:val="20"/>
          <w:lang w:val="de-DE" w:eastAsia="de-DE"/>
        </w:rPr>
        <w:t>im „</w:t>
      </w:r>
      <w:proofErr w:type="spellStart"/>
      <w:r w:rsidR="005D282B" w:rsidRPr="00477356">
        <w:rPr>
          <w:rFonts w:ascii="Arial" w:hAnsi="Arial" w:cs="Arial"/>
          <w:sz w:val="20"/>
          <w:szCs w:val="20"/>
          <w:lang w:val="de-DE" w:eastAsia="de-DE"/>
        </w:rPr>
        <w:t>Ensō</w:t>
      </w:r>
      <w:proofErr w:type="spellEnd"/>
      <w:r w:rsidR="005D282B" w:rsidRPr="00477356">
        <w:rPr>
          <w:rFonts w:ascii="Arial" w:hAnsi="Arial" w:cs="Arial"/>
          <w:sz w:val="20"/>
          <w:szCs w:val="20"/>
          <w:lang w:val="de-DE" w:eastAsia="de-DE"/>
        </w:rPr>
        <w:t xml:space="preserve"> – The Space </w:t>
      </w:r>
      <w:proofErr w:type="spellStart"/>
      <w:r w:rsidR="005D282B" w:rsidRPr="00477356">
        <w:rPr>
          <w:rFonts w:ascii="Arial" w:hAnsi="Arial" w:cs="Arial"/>
          <w:sz w:val="20"/>
          <w:szCs w:val="20"/>
          <w:lang w:val="de-DE" w:eastAsia="de-DE"/>
        </w:rPr>
        <w:t>for</w:t>
      </w:r>
      <w:proofErr w:type="spellEnd"/>
      <w:r w:rsidR="005D282B" w:rsidRPr="00477356">
        <w:rPr>
          <w:rFonts w:ascii="Arial" w:hAnsi="Arial" w:cs="Arial"/>
          <w:sz w:val="20"/>
          <w:szCs w:val="20"/>
          <w:lang w:val="de-DE" w:eastAsia="de-DE"/>
        </w:rPr>
        <w:t xml:space="preserve"> </w:t>
      </w:r>
      <w:proofErr w:type="spellStart"/>
      <w:r w:rsidR="005D282B" w:rsidRPr="00477356">
        <w:rPr>
          <w:rFonts w:ascii="Arial" w:hAnsi="Arial" w:cs="Arial"/>
          <w:sz w:val="20"/>
          <w:szCs w:val="20"/>
          <w:lang w:val="de-DE" w:eastAsia="de-DE"/>
        </w:rPr>
        <w:t>Creators</w:t>
      </w:r>
      <w:proofErr w:type="spellEnd"/>
      <w:r w:rsidR="005D282B" w:rsidRPr="00477356">
        <w:rPr>
          <w:rFonts w:ascii="Arial" w:hAnsi="Arial" w:cs="Arial"/>
          <w:sz w:val="20"/>
          <w:szCs w:val="20"/>
          <w:lang w:val="de-DE" w:eastAsia="de-DE"/>
        </w:rPr>
        <w:t xml:space="preserve">“ </w:t>
      </w:r>
      <w:r w:rsidRPr="00477356">
        <w:rPr>
          <w:rFonts w:ascii="Arial" w:hAnsi="Arial" w:cs="Arial"/>
          <w:sz w:val="20"/>
          <w:szCs w:val="20"/>
          <w:lang w:val="de-DE" w:eastAsia="de-DE"/>
        </w:rPr>
        <w:t xml:space="preserve">auch </w:t>
      </w:r>
      <w:r w:rsidR="00FF763D" w:rsidRPr="00477356">
        <w:rPr>
          <w:rFonts w:ascii="Arial" w:hAnsi="Arial" w:cs="Arial"/>
          <w:sz w:val="20"/>
          <w:szCs w:val="20"/>
          <w:lang w:val="de-DE" w:eastAsia="de-DE"/>
        </w:rPr>
        <w:t xml:space="preserve">vom Know-how der </w:t>
      </w:r>
      <w:r w:rsidR="0069298C" w:rsidRPr="00477356">
        <w:rPr>
          <w:rFonts w:ascii="Arial" w:hAnsi="Arial" w:cs="Arial"/>
          <w:sz w:val="20"/>
          <w:szCs w:val="20"/>
          <w:lang w:val="de-DE" w:eastAsia="de-DE"/>
        </w:rPr>
        <w:t xml:space="preserve">gesamten </w:t>
      </w:r>
      <w:r w:rsidR="00FF763D" w:rsidRPr="00477356">
        <w:rPr>
          <w:rFonts w:ascii="Arial" w:hAnsi="Arial" w:cs="Arial"/>
          <w:sz w:val="20"/>
          <w:szCs w:val="20"/>
          <w:lang w:val="de-DE" w:eastAsia="de-DE"/>
        </w:rPr>
        <w:t xml:space="preserve">NTT </w:t>
      </w:r>
      <w:r w:rsidR="005D282B" w:rsidRPr="00477356">
        <w:rPr>
          <w:rFonts w:ascii="Arial" w:hAnsi="Arial" w:cs="Arial"/>
          <w:sz w:val="20"/>
          <w:szCs w:val="20"/>
          <w:lang w:val="de-DE" w:eastAsia="de-DE"/>
        </w:rPr>
        <w:t>Group</w:t>
      </w:r>
      <w:r w:rsidR="00FF763D" w:rsidRPr="00477356">
        <w:rPr>
          <w:rFonts w:ascii="Arial" w:hAnsi="Arial" w:cs="Arial"/>
          <w:sz w:val="20"/>
          <w:szCs w:val="20"/>
          <w:lang w:val="de-DE" w:eastAsia="de-DE"/>
        </w:rPr>
        <w:t xml:space="preserve">. </w:t>
      </w:r>
      <w:r w:rsidR="005D282B" w:rsidRPr="00477356">
        <w:rPr>
          <w:rFonts w:ascii="Arial" w:hAnsi="Arial" w:cs="Arial"/>
          <w:sz w:val="20"/>
          <w:szCs w:val="20"/>
          <w:lang w:val="de-DE" w:eastAsia="de-DE"/>
        </w:rPr>
        <w:t>Sie</w:t>
      </w:r>
      <w:r w:rsidR="00FB1685" w:rsidRPr="00477356">
        <w:rPr>
          <w:rFonts w:ascii="Arial" w:hAnsi="Arial" w:cs="Arial"/>
          <w:sz w:val="20"/>
          <w:szCs w:val="20"/>
          <w:lang w:val="de-DE" w:eastAsia="de-DE"/>
        </w:rPr>
        <w:t xml:space="preserve"> </w:t>
      </w:r>
      <w:r w:rsidR="0069298C" w:rsidRPr="00477356">
        <w:rPr>
          <w:rFonts w:ascii="Arial" w:hAnsi="Arial" w:cs="Arial"/>
          <w:sz w:val="20"/>
          <w:szCs w:val="20"/>
          <w:lang w:val="de-DE" w:eastAsia="de-DE"/>
        </w:rPr>
        <w:t>agiert</w:t>
      </w:r>
      <w:r w:rsidR="00FB1685" w:rsidRPr="00477356">
        <w:rPr>
          <w:rFonts w:ascii="Arial" w:hAnsi="Arial" w:cs="Arial"/>
          <w:sz w:val="20"/>
          <w:szCs w:val="20"/>
          <w:lang w:val="de-DE" w:eastAsia="de-DE"/>
        </w:rPr>
        <w:t xml:space="preserve"> in </w:t>
      </w:r>
      <w:r w:rsidR="005D282B" w:rsidRPr="00477356">
        <w:rPr>
          <w:rFonts w:ascii="Arial" w:hAnsi="Arial" w:cs="Arial"/>
          <w:sz w:val="20"/>
          <w:szCs w:val="20"/>
          <w:lang w:val="de-DE" w:eastAsia="de-DE"/>
        </w:rPr>
        <w:t>l</w:t>
      </w:r>
      <w:r w:rsidR="00FB1685" w:rsidRPr="00477356">
        <w:rPr>
          <w:rFonts w:ascii="Arial" w:hAnsi="Arial" w:cs="Arial"/>
          <w:sz w:val="20"/>
          <w:szCs w:val="20"/>
          <w:lang w:val="de-DE" w:eastAsia="de-DE"/>
        </w:rPr>
        <w:t>änder- und branchenübergreifende</w:t>
      </w:r>
      <w:r w:rsidR="005D282B" w:rsidRPr="00477356">
        <w:rPr>
          <w:rFonts w:ascii="Arial" w:hAnsi="Arial" w:cs="Arial"/>
          <w:sz w:val="20"/>
          <w:szCs w:val="20"/>
          <w:lang w:val="de-DE" w:eastAsia="de-DE"/>
        </w:rPr>
        <w:t>n</w:t>
      </w:r>
      <w:r w:rsidR="007C0F0B" w:rsidRPr="00477356">
        <w:rPr>
          <w:rFonts w:ascii="Arial" w:hAnsi="Arial" w:cs="Arial"/>
          <w:sz w:val="20"/>
          <w:szCs w:val="20"/>
          <w:lang w:val="de-DE" w:eastAsia="de-DE"/>
        </w:rPr>
        <w:t xml:space="preserve"> Center</w:t>
      </w:r>
      <w:r w:rsidR="00FF6F6E" w:rsidRPr="00477356">
        <w:rPr>
          <w:rFonts w:ascii="Arial" w:hAnsi="Arial" w:cs="Arial"/>
          <w:sz w:val="20"/>
          <w:szCs w:val="20"/>
          <w:lang w:val="de-DE" w:eastAsia="de-DE"/>
        </w:rPr>
        <w:t>-</w:t>
      </w:r>
      <w:proofErr w:type="spellStart"/>
      <w:r w:rsidR="007C0F0B" w:rsidRPr="00477356">
        <w:rPr>
          <w:rFonts w:ascii="Arial" w:hAnsi="Arial" w:cs="Arial"/>
          <w:sz w:val="20"/>
          <w:szCs w:val="20"/>
          <w:lang w:val="de-DE" w:eastAsia="de-DE"/>
        </w:rPr>
        <w:t>of</w:t>
      </w:r>
      <w:proofErr w:type="spellEnd"/>
      <w:r w:rsidR="00FF6F6E" w:rsidRPr="00477356">
        <w:rPr>
          <w:rFonts w:ascii="Arial" w:hAnsi="Arial" w:cs="Arial"/>
          <w:sz w:val="20"/>
          <w:szCs w:val="20"/>
          <w:lang w:val="de-DE" w:eastAsia="de-DE"/>
        </w:rPr>
        <w:t>-</w:t>
      </w:r>
      <w:r w:rsidR="007C0F0B" w:rsidRPr="00477356">
        <w:rPr>
          <w:rFonts w:ascii="Arial" w:hAnsi="Arial" w:cs="Arial"/>
          <w:sz w:val="20"/>
          <w:szCs w:val="20"/>
          <w:lang w:val="de-DE" w:eastAsia="de-DE"/>
        </w:rPr>
        <w:t>Excellence</w:t>
      </w:r>
      <w:r w:rsidR="00FF6F6E" w:rsidRPr="00477356">
        <w:rPr>
          <w:rFonts w:ascii="Arial" w:hAnsi="Arial" w:cs="Arial"/>
          <w:sz w:val="20"/>
          <w:szCs w:val="20"/>
          <w:lang w:val="de-DE" w:eastAsia="de-DE"/>
        </w:rPr>
        <w:t>-</w:t>
      </w:r>
      <w:r w:rsidR="00FB1685" w:rsidRPr="00477356">
        <w:rPr>
          <w:rFonts w:ascii="Arial" w:hAnsi="Arial" w:cs="Arial"/>
          <w:sz w:val="20"/>
          <w:szCs w:val="20"/>
          <w:lang w:val="de-DE" w:eastAsia="de-DE"/>
        </w:rPr>
        <w:t xml:space="preserve"> </w:t>
      </w:r>
      <w:r w:rsidR="007C0F0B" w:rsidRPr="00477356">
        <w:rPr>
          <w:rFonts w:ascii="Arial" w:hAnsi="Arial" w:cs="Arial"/>
          <w:sz w:val="20"/>
          <w:szCs w:val="20"/>
          <w:lang w:val="de-DE" w:eastAsia="de-DE"/>
        </w:rPr>
        <w:t xml:space="preserve">und </w:t>
      </w:r>
      <w:r w:rsidR="00FB1685" w:rsidRPr="00477356">
        <w:rPr>
          <w:rFonts w:ascii="Arial" w:hAnsi="Arial" w:cs="Arial"/>
          <w:sz w:val="20"/>
          <w:szCs w:val="20"/>
          <w:lang w:val="de-DE" w:eastAsia="de-DE"/>
        </w:rPr>
        <w:t>Projektteams</w:t>
      </w:r>
      <w:r w:rsidR="0069298C" w:rsidRPr="00477356">
        <w:rPr>
          <w:rFonts w:ascii="Arial" w:hAnsi="Arial" w:cs="Arial"/>
          <w:sz w:val="20"/>
          <w:szCs w:val="20"/>
          <w:lang w:val="de-DE" w:eastAsia="de-DE"/>
        </w:rPr>
        <w:t>, tauscht Erfahrungen aus</w:t>
      </w:r>
      <w:r w:rsidR="00FB1685" w:rsidRPr="00477356">
        <w:rPr>
          <w:rFonts w:ascii="Arial" w:hAnsi="Arial" w:cs="Arial"/>
          <w:sz w:val="20"/>
          <w:szCs w:val="20"/>
          <w:lang w:val="de-DE" w:eastAsia="de-DE"/>
        </w:rPr>
        <w:t xml:space="preserve"> </w:t>
      </w:r>
      <w:r w:rsidR="0069298C" w:rsidRPr="00477356">
        <w:rPr>
          <w:rFonts w:ascii="Arial" w:hAnsi="Arial" w:cs="Arial"/>
          <w:sz w:val="20"/>
          <w:szCs w:val="20"/>
          <w:lang w:val="de-DE" w:eastAsia="de-DE"/>
        </w:rPr>
        <w:t xml:space="preserve">und entwickelt </w:t>
      </w:r>
      <w:r w:rsidR="00FB1685" w:rsidRPr="00477356">
        <w:rPr>
          <w:rFonts w:ascii="Arial" w:hAnsi="Arial" w:cs="Arial"/>
          <w:sz w:val="20"/>
          <w:szCs w:val="20"/>
          <w:lang w:val="de-DE" w:eastAsia="de-DE"/>
        </w:rPr>
        <w:t xml:space="preserve">5G-Lösungen </w:t>
      </w:r>
      <w:r w:rsidR="0069298C" w:rsidRPr="00477356">
        <w:rPr>
          <w:rFonts w:ascii="Arial" w:hAnsi="Arial" w:cs="Arial"/>
          <w:sz w:val="20"/>
          <w:szCs w:val="20"/>
          <w:lang w:val="de-DE" w:eastAsia="de-DE"/>
        </w:rPr>
        <w:t xml:space="preserve">in Verbindung mit </w:t>
      </w:r>
      <w:r w:rsidR="005D282B" w:rsidRPr="00477356">
        <w:rPr>
          <w:rFonts w:ascii="Arial" w:hAnsi="Arial" w:cs="Arial"/>
          <w:sz w:val="20"/>
          <w:szCs w:val="20"/>
          <w:lang w:val="de-DE" w:eastAsia="de-DE"/>
        </w:rPr>
        <w:t>IoT</w:t>
      </w:r>
      <w:r w:rsidR="00FB1685" w:rsidRPr="00477356">
        <w:rPr>
          <w:rFonts w:ascii="Arial" w:hAnsi="Arial" w:cs="Arial"/>
          <w:sz w:val="20"/>
          <w:szCs w:val="20"/>
          <w:lang w:val="de-DE" w:eastAsia="de-DE"/>
        </w:rPr>
        <w:t xml:space="preserve">, VR/AR-Technologien und Smart </w:t>
      </w:r>
      <w:proofErr w:type="spellStart"/>
      <w:r w:rsidR="00FB1685" w:rsidRPr="00477356">
        <w:rPr>
          <w:rFonts w:ascii="Arial" w:hAnsi="Arial" w:cs="Arial"/>
          <w:sz w:val="20"/>
          <w:szCs w:val="20"/>
          <w:lang w:val="de-DE" w:eastAsia="de-DE"/>
        </w:rPr>
        <w:t>Operations</w:t>
      </w:r>
      <w:proofErr w:type="spellEnd"/>
      <w:r w:rsidR="0069298C" w:rsidRPr="00477356">
        <w:rPr>
          <w:rFonts w:ascii="Arial" w:hAnsi="Arial" w:cs="Arial"/>
          <w:sz w:val="20"/>
          <w:szCs w:val="20"/>
          <w:lang w:val="de-DE" w:eastAsia="de-DE"/>
        </w:rPr>
        <w:t xml:space="preserve"> für internationale Unternehmen</w:t>
      </w:r>
      <w:r w:rsidR="00BB566A" w:rsidRPr="00477356">
        <w:rPr>
          <w:rFonts w:ascii="Arial" w:hAnsi="Arial" w:cs="Arial"/>
          <w:sz w:val="20"/>
          <w:szCs w:val="20"/>
          <w:lang w:val="de-DE" w:eastAsia="de-DE"/>
        </w:rPr>
        <w:t>.</w:t>
      </w:r>
    </w:p>
    <w:p w14:paraId="1F1C2BA8" w14:textId="77777777" w:rsidR="007C0F0B" w:rsidRPr="00477356" w:rsidRDefault="007C0F0B" w:rsidP="00477356">
      <w:pPr>
        <w:rPr>
          <w:rFonts w:ascii="Arial" w:hAnsi="Arial" w:cs="Arial"/>
          <w:sz w:val="20"/>
          <w:szCs w:val="20"/>
          <w:lang w:val="de-DE" w:eastAsia="de-DE"/>
        </w:rPr>
      </w:pPr>
    </w:p>
    <w:p w14:paraId="1B1E2E68" w14:textId="1316C35C" w:rsidR="0046484F" w:rsidRPr="00477356" w:rsidRDefault="00F70DC6" w:rsidP="00477356">
      <w:pPr>
        <w:rPr>
          <w:rFonts w:ascii="Arial" w:hAnsi="Arial" w:cs="Arial"/>
          <w:sz w:val="20"/>
          <w:szCs w:val="20"/>
          <w:lang w:val="de-DE" w:eastAsia="de-DE"/>
        </w:rPr>
      </w:pPr>
      <w:hyperlink r:id="rId11" w:history="1">
        <w:r w:rsidR="00FF763D" w:rsidRPr="00477356">
          <w:rPr>
            <w:rStyle w:val="Hyperlink"/>
            <w:rFonts w:ascii="Arial" w:eastAsia="Times New Roman" w:hAnsi="Arial" w:cs="Arial"/>
            <w:sz w:val="20"/>
            <w:szCs w:val="20"/>
            <w:lang w:val="de-DE" w:eastAsia="de-DE"/>
          </w:rPr>
          <w:t>NTT D</w:t>
        </w:r>
        <w:r w:rsidR="00AA289D">
          <w:rPr>
            <w:rStyle w:val="Hyperlink"/>
            <w:rFonts w:ascii="Arial" w:eastAsia="Times New Roman" w:hAnsi="Arial" w:cs="Arial"/>
            <w:sz w:val="20"/>
            <w:szCs w:val="20"/>
            <w:lang w:val="de-DE" w:eastAsia="de-DE"/>
          </w:rPr>
          <w:t>OCOMO</w:t>
        </w:r>
      </w:hyperlink>
      <w:r w:rsidR="000E07EB" w:rsidRPr="00477356">
        <w:rPr>
          <w:rFonts w:ascii="Arial" w:hAnsi="Arial" w:cs="Arial"/>
          <w:sz w:val="20"/>
          <w:szCs w:val="20"/>
          <w:lang w:val="de-DE" w:eastAsia="de-DE"/>
        </w:rPr>
        <w:t>, Japans führender Mobilfunkbetreiber und Teil der NTT Group,</w:t>
      </w:r>
      <w:r w:rsidR="00FF763D" w:rsidRPr="00477356">
        <w:rPr>
          <w:rFonts w:ascii="Arial" w:hAnsi="Arial" w:cs="Arial"/>
          <w:sz w:val="20"/>
          <w:szCs w:val="20"/>
          <w:lang w:val="de-DE" w:eastAsia="de-DE"/>
        </w:rPr>
        <w:t xml:space="preserve"> hat </w:t>
      </w:r>
      <w:r w:rsidR="005D282B" w:rsidRPr="00477356">
        <w:rPr>
          <w:rFonts w:ascii="Arial" w:hAnsi="Arial" w:cs="Arial"/>
          <w:sz w:val="20"/>
          <w:szCs w:val="20"/>
          <w:lang w:val="de-DE" w:eastAsia="de-DE"/>
        </w:rPr>
        <w:t>open RAN i</w:t>
      </w:r>
      <w:r w:rsidR="009909E0" w:rsidRPr="00477356">
        <w:rPr>
          <w:rFonts w:ascii="Arial" w:hAnsi="Arial" w:cs="Arial"/>
          <w:sz w:val="20"/>
          <w:szCs w:val="20"/>
          <w:lang w:val="de-DE" w:eastAsia="de-DE"/>
        </w:rPr>
        <w:t xml:space="preserve">m </w:t>
      </w:r>
      <w:r w:rsidR="005D282B" w:rsidRPr="00477356">
        <w:rPr>
          <w:rFonts w:ascii="Arial" w:hAnsi="Arial" w:cs="Arial"/>
          <w:sz w:val="20"/>
          <w:szCs w:val="20"/>
          <w:lang w:val="de-DE" w:eastAsia="de-DE"/>
        </w:rPr>
        <w:t>öffentlichen 5G</w:t>
      </w:r>
      <w:r w:rsidR="00F825A3" w:rsidRPr="00477356">
        <w:rPr>
          <w:rFonts w:ascii="Arial" w:hAnsi="Arial" w:cs="Arial"/>
          <w:sz w:val="20"/>
          <w:szCs w:val="20"/>
          <w:lang w:val="de-DE" w:eastAsia="de-DE"/>
        </w:rPr>
        <w:t>-</w:t>
      </w:r>
      <w:r w:rsidR="005D282B" w:rsidRPr="00477356">
        <w:rPr>
          <w:rFonts w:ascii="Arial" w:hAnsi="Arial" w:cs="Arial"/>
          <w:sz w:val="20"/>
          <w:szCs w:val="20"/>
          <w:lang w:val="de-DE" w:eastAsia="de-DE"/>
        </w:rPr>
        <w:t>Netz in Japan bereits</w:t>
      </w:r>
      <w:r w:rsidR="00FF763D" w:rsidRPr="00477356">
        <w:rPr>
          <w:rFonts w:ascii="Arial" w:hAnsi="Arial" w:cs="Arial"/>
          <w:sz w:val="20"/>
          <w:szCs w:val="20"/>
          <w:lang w:val="de-DE" w:eastAsia="de-DE"/>
        </w:rPr>
        <w:t xml:space="preserve"> </w:t>
      </w:r>
      <w:r w:rsidR="00BC5DF0" w:rsidRPr="00477356">
        <w:rPr>
          <w:rFonts w:ascii="Arial" w:hAnsi="Arial" w:cs="Arial"/>
          <w:sz w:val="20"/>
          <w:szCs w:val="20"/>
          <w:lang w:val="de-DE" w:eastAsia="de-DE"/>
        </w:rPr>
        <w:t>im Einsatz und</w:t>
      </w:r>
      <w:r w:rsidR="00FF763D" w:rsidRPr="00477356">
        <w:rPr>
          <w:rFonts w:ascii="Arial" w:hAnsi="Arial" w:cs="Arial"/>
          <w:sz w:val="20"/>
          <w:szCs w:val="20"/>
          <w:lang w:val="de-DE" w:eastAsia="de-DE"/>
        </w:rPr>
        <w:t xml:space="preserve"> Erfahrungen gesammelt</w:t>
      </w:r>
      <w:r w:rsidR="00BC5DF0" w:rsidRPr="00477356">
        <w:rPr>
          <w:rFonts w:ascii="Arial" w:hAnsi="Arial" w:cs="Arial"/>
          <w:sz w:val="20"/>
          <w:szCs w:val="20"/>
          <w:lang w:val="de-DE" w:eastAsia="de-DE"/>
        </w:rPr>
        <w:t>.</w:t>
      </w:r>
      <w:r w:rsidR="00FF763D" w:rsidRPr="00477356">
        <w:rPr>
          <w:rFonts w:ascii="Arial" w:hAnsi="Arial" w:cs="Arial"/>
          <w:sz w:val="20"/>
          <w:szCs w:val="20"/>
          <w:lang w:val="de-DE" w:eastAsia="de-DE"/>
        </w:rPr>
        <w:t xml:space="preserve"> </w:t>
      </w:r>
      <w:r w:rsidR="00BC5DF0" w:rsidRPr="00477356">
        <w:rPr>
          <w:rFonts w:ascii="Arial" w:hAnsi="Arial" w:cs="Arial"/>
          <w:sz w:val="20"/>
          <w:szCs w:val="20"/>
          <w:lang w:val="de-DE" w:eastAsia="de-DE"/>
        </w:rPr>
        <w:t xml:space="preserve">Außerdem </w:t>
      </w:r>
      <w:r w:rsidR="00FF763D" w:rsidRPr="00477356">
        <w:rPr>
          <w:rFonts w:ascii="Arial" w:hAnsi="Arial" w:cs="Arial"/>
          <w:sz w:val="20"/>
          <w:szCs w:val="20"/>
          <w:lang w:val="de-DE" w:eastAsia="de-DE"/>
        </w:rPr>
        <w:t>ist das Unternehme</w:t>
      </w:r>
      <w:r w:rsidR="006F5FF0">
        <w:rPr>
          <w:rFonts w:ascii="Arial" w:hAnsi="Arial" w:cs="Arial"/>
          <w:sz w:val="20"/>
          <w:szCs w:val="20"/>
          <w:lang w:val="de-DE" w:eastAsia="de-DE"/>
        </w:rPr>
        <w:t>n Gründungsmitglied der O-RAN A</w:t>
      </w:r>
      <w:r w:rsidR="00E4521A">
        <w:rPr>
          <w:rFonts w:ascii="Arial" w:hAnsi="Arial" w:cs="Arial"/>
          <w:sz w:val="20"/>
          <w:szCs w:val="20"/>
          <w:lang w:val="de-DE" w:eastAsia="de-DE"/>
        </w:rPr>
        <w:t>L</w:t>
      </w:r>
      <w:r w:rsidR="006F5FF0">
        <w:rPr>
          <w:rFonts w:ascii="Arial" w:hAnsi="Arial" w:cs="Arial"/>
          <w:sz w:val="20"/>
          <w:szCs w:val="20"/>
          <w:lang w:val="de-DE" w:eastAsia="de-DE"/>
        </w:rPr>
        <w:t>LIANCE</w:t>
      </w:r>
      <w:r w:rsidR="00FF763D" w:rsidRPr="00477356">
        <w:rPr>
          <w:rFonts w:ascii="Arial" w:hAnsi="Arial" w:cs="Arial"/>
          <w:sz w:val="20"/>
          <w:szCs w:val="20"/>
          <w:lang w:val="de-DE" w:eastAsia="de-DE"/>
        </w:rPr>
        <w:t xml:space="preserve">. Dort hat </w:t>
      </w:r>
      <w:r w:rsidR="00AA289D" w:rsidRPr="00AA289D">
        <w:rPr>
          <w:rFonts w:ascii="Arial" w:hAnsi="Arial" w:cs="Arial"/>
          <w:sz w:val="20"/>
          <w:szCs w:val="20"/>
          <w:lang w:val="de-DE" w:eastAsia="de-DE"/>
        </w:rPr>
        <w:t>NTT DOCOMO</w:t>
      </w:r>
      <w:r w:rsidR="00FF763D" w:rsidRPr="00477356">
        <w:rPr>
          <w:rFonts w:ascii="Arial" w:hAnsi="Arial" w:cs="Arial"/>
          <w:sz w:val="20"/>
          <w:szCs w:val="20"/>
          <w:lang w:val="de-DE" w:eastAsia="de-DE"/>
        </w:rPr>
        <w:t xml:space="preserve"> gemeinsam mit </w:t>
      </w:r>
      <w:r w:rsidR="00774597" w:rsidRPr="00477356">
        <w:rPr>
          <w:rFonts w:ascii="Arial" w:hAnsi="Arial" w:cs="Arial"/>
          <w:sz w:val="20"/>
          <w:szCs w:val="20"/>
          <w:lang w:val="de-DE" w:eastAsia="de-DE"/>
        </w:rPr>
        <w:t>namhaften Partner</w:t>
      </w:r>
      <w:r w:rsidR="00C2170D">
        <w:rPr>
          <w:rFonts w:ascii="Arial" w:hAnsi="Arial" w:cs="Arial"/>
          <w:sz w:val="20"/>
          <w:szCs w:val="20"/>
          <w:lang w:val="de-DE" w:eastAsia="de-DE"/>
        </w:rPr>
        <w:t>n</w:t>
      </w:r>
      <w:r w:rsidR="00FF763D" w:rsidRPr="00477356">
        <w:rPr>
          <w:rFonts w:ascii="Arial" w:hAnsi="Arial" w:cs="Arial"/>
          <w:sz w:val="20"/>
          <w:szCs w:val="20"/>
          <w:lang w:val="de-DE" w:eastAsia="de-DE"/>
        </w:rPr>
        <w:t xml:space="preserve"> die vollständig herstellerübergreifende Interoperabilität auf Basis der offenen O-RAN-Schnittstellenspezifikationen </w:t>
      </w:r>
      <w:r w:rsidR="001350A3" w:rsidRPr="00477356">
        <w:rPr>
          <w:rFonts w:ascii="Arial" w:hAnsi="Arial" w:cs="Arial"/>
          <w:sz w:val="20"/>
          <w:szCs w:val="20"/>
          <w:lang w:val="de-DE" w:eastAsia="de-DE"/>
        </w:rPr>
        <w:t>nachgewiesen</w:t>
      </w:r>
      <w:r w:rsidR="00FF763D" w:rsidRPr="00477356">
        <w:rPr>
          <w:rFonts w:ascii="Arial" w:hAnsi="Arial" w:cs="Arial"/>
          <w:sz w:val="20"/>
          <w:szCs w:val="20"/>
          <w:lang w:val="de-DE" w:eastAsia="de-DE"/>
        </w:rPr>
        <w:t xml:space="preserve">. </w:t>
      </w:r>
      <w:r w:rsidR="00774597" w:rsidRPr="00477356">
        <w:rPr>
          <w:rFonts w:ascii="Arial" w:hAnsi="Arial" w:cs="Arial"/>
          <w:sz w:val="20"/>
          <w:szCs w:val="20"/>
          <w:lang w:val="de-DE" w:eastAsia="de-DE"/>
        </w:rPr>
        <w:t>Aktuell arbeitet man daran</w:t>
      </w:r>
      <w:r w:rsidR="004402E3">
        <w:rPr>
          <w:rFonts w:ascii="Arial" w:hAnsi="Arial" w:cs="Arial"/>
          <w:sz w:val="20"/>
          <w:szCs w:val="20"/>
          <w:lang w:val="de-DE" w:eastAsia="de-DE"/>
        </w:rPr>
        <w:t>,</w:t>
      </w:r>
      <w:r w:rsidR="00774597" w:rsidRPr="00477356">
        <w:rPr>
          <w:rFonts w:ascii="Arial" w:hAnsi="Arial" w:cs="Arial"/>
          <w:sz w:val="20"/>
          <w:szCs w:val="20"/>
          <w:lang w:val="de-DE" w:eastAsia="de-DE"/>
        </w:rPr>
        <w:t xml:space="preserve"> O-RAN zu beschleunigen und eine flexible Netzbereitstellung zur Verfügung zu stellen.</w:t>
      </w:r>
    </w:p>
    <w:p w14:paraId="03590263" w14:textId="6DE9DAFA" w:rsidR="000E07EB" w:rsidRPr="00477356" w:rsidRDefault="000E07EB" w:rsidP="00477356">
      <w:pPr>
        <w:rPr>
          <w:rFonts w:ascii="Arial" w:hAnsi="Arial" w:cs="Arial"/>
          <w:sz w:val="20"/>
          <w:szCs w:val="20"/>
          <w:highlight w:val="yellow"/>
          <w:lang w:val="de-DE" w:eastAsia="de-DE"/>
        </w:rPr>
      </w:pPr>
    </w:p>
    <w:p w14:paraId="3F829E89" w14:textId="61AE7D83" w:rsidR="00A5020D" w:rsidRPr="00477356" w:rsidRDefault="00A5020D" w:rsidP="00477356">
      <w:pPr>
        <w:rPr>
          <w:rFonts w:ascii="Arial" w:hAnsi="Arial" w:cs="Arial"/>
          <w:sz w:val="20"/>
          <w:szCs w:val="20"/>
          <w:highlight w:val="yellow"/>
          <w:lang w:val="de-DE"/>
        </w:rPr>
      </w:pPr>
      <w:r w:rsidRPr="00477356">
        <w:rPr>
          <w:rFonts w:ascii="Arial" w:hAnsi="Arial" w:cs="Arial"/>
          <w:sz w:val="20"/>
          <w:szCs w:val="20"/>
          <w:lang w:val="de-DE"/>
        </w:rPr>
        <w:t xml:space="preserve">Weitere Informationen und Videos zum </w:t>
      </w:r>
      <w:r w:rsidR="00DA061C" w:rsidRPr="00477356">
        <w:rPr>
          <w:rFonts w:ascii="Arial" w:hAnsi="Arial" w:cs="Arial"/>
          <w:sz w:val="20"/>
          <w:szCs w:val="20"/>
          <w:lang w:val="de-DE" w:eastAsia="de-DE"/>
        </w:rPr>
        <w:t>C</w:t>
      </w:r>
      <w:r w:rsidRPr="00477356">
        <w:rPr>
          <w:rFonts w:ascii="Arial" w:hAnsi="Arial" w:cs="Arial"/>
          <w:sz w:val="20"/>
          <w:szCs w:val="20"/>
          <w:lang w:val="de-DE" w:eastAsia="de-DE"/>
        </w:rPr>
        <w:t>loud-native</w:t>
      </w:r>
      <w:r w:rsidR="00DA061C" w:rsidRPr="00477356">
        <w:rPr>
          <w:rFonts w:ascii="Arial" w:hAnsi="Arial" w:cs="Arial"/>
          <w:sz w:val="20"/>
          <w:szCs w:val="20"/>
          <w:lang w:val="de-DE" w:eastAsia="de-DE"/>
        </w:rPr>
        <w:t>n</w:t>
      </w:r>
      <w:r w:rsidRPr="00477356">
        <w:rPr>
          <w:rFonts w:ascii="Arial" w:hAnsi="Arial" w:cs="Arial"/>
          <w:sz w:val="20"/>
          <w:szCs w:val="20"/>
          <w:lang w:val="de-DE" w:eastAsia="de-DE"/>
        </w:rPr>
        <w:t xml:space="preserve"> 5G</w:t>
      </w:r>
      <w:r w:rsidR="00DA061C" w:rsidRPr="00477356">
        <w:rPr>
          <w:rFonts w:ascii="Arial" w:hAnsi="Arial" w:cs="Arial"/>
          <w:sz w:val="20"/>
          <w:szCs w:val="20"/>
          <w:lang w:val="de-DE" w:eastAsia="de-DE"/>
        </w:rPr>
        <w:t>-</w:t>
      </w:r>
      <w:r w:rsidRPr="00477356">
        <w:rPr>
          <w:rFonts w:ascii="Arial" w:hAnsi="Arial" w:cs="Arial"/>
          <w:sz w:val="20"/>
          <w:szCs w:val="20"/>
          <w:lang w:val="de-DE" w:eastAsia="de-DE"/>
        </w:rPr>
        <w:t>SA</w:t>
      </w:r>
      <w:r w:rsidR="00DA061C" w:rsidRPr="00477356">
        <w:rPr>
          <w:rFonts w:ascii="Arial" w:hAnsi="Arial" w:cs="Arial"/>
          <w:sz w:val="20"/>
          <w:szCs w:val="20"/>
          <w:lang w:val="de-DE" w:eastAsia="de-DE"/>
        </w:rPr>
        <w:t>-</w:t>
      </w:r>
      <w:r w:rsidR="00043FBF">
        <w:rPr>
          <w:rFonts w:ascii="Arial" w:hAnsi="Arial" w:cs="Arial"/>
          <w:sz w:val="20"/>
          <w:szCs w:val="20"/>
          <w:lang w:val="de-DE" w:eastAsia="de-DE"/>
        </w:rPr>
        <w:t>N</w:t>
      </w:r>
      <w:r w:rsidRPr="00477356">
        <w:rPr>
          <w:rFonts w:ascii="Arial" w:hAnsi="Arial" w:cs="Arial"/>
          <w:sz w:val="20"/>
          <w:szCs w:val="20"/>
          <w:lang w:val="de-DE" w:eastAsia="de-DE"/>
        </w:rPr>
        <w:t>etz</w:t>
      </w:r>
      <w:r w:rsidR="004014F5" w:rsidRPr="00477356">
        <w:rPr>
          <w:rFonts w:ascii="Arial" w:hAnsi="Arial" w:cs="Arial"/>
          <w:sz w:val="20"/>
          <w:szCs w:val="20"/>
          <w:lang w:val="de-DE"/>
        </w:rPr>
        <w:t xml:space="preserve"> </w:t>
      </w:r>
      <w:r w:rsidRPr="00477356">
        <w:rPr>
          <w:rFonts w:ascii="Arial" w:hAnsi="Arial" w:cs="Arial"/>
          <w:sz w:val="20"/>
          <w:szCs w:val="20"/>
          <w:lang w:val="de-DE"/>
        </w:rPr>
        <w:t xml:space="preserve">finden Sie </w:t>
      </w:r>
      <w:r w:rsidR="009C5C5C" w:rsidRPr="00477356">
        <w:rPr>
          <w:rFonts w:ascii="Arial" w:hAnsi="Arial" w:cs="Arial"/>
          <w:sz w:val="20"/>
          <w:szCs w:val="20"/>
          <w:lang w:val="de-DE"/>
        </w:rPr>
        <w:t>unter</w:t>
      </w:r>
      <w:r w:rsidRPr="00477356">
        <w:rPr>
          <w:rFonts w:ascii="Arial" w:hAnsi="Arial" w:cs="Arial"/>
          <w:sz w:val="20"/>
          <w:szCs w:val="20"/>
          <w:lang w:val="de-DE"/>
        </w:rPr>
        <w:t xml:space="preserve">: </w:t>
      </w:r>
      <w:hyperlink r:id="rId12" w:history="1">
        <w:r w:rsidRPr="00477356">
          <w:rPr>
            <w:rStyle w:val="Hyperlink"/>
            <w:rFonts w:ascii="Arial" w:hAnsi="Arial" w:cs="Arial"/>
            <w:sz w:val="20"/>
            <w:szCs w:val="20"/>
            <w:lang w:val="de-DE"/>
          </w:rPr>
          <w:t>https://de.nttdata.com/Industrien/Telecommunications</w:t>
        </w:r>
      </w:hyperlink>
      <w:r w:rsidR="004014F5" w:rsidRPr="00477356">
        <w:rPr>
          <w:rStyle w:val="Hyperlink"/>
          <w:rFonts w:ascii="Arial" w:hAnsi="Arial" w:cs="Arial"/>
          <w:sz w:val="20"/>
          <w:szCs w:val="20"/>
          <w:u w:val="none"/>
          <w:lang w:val="de-DE"/>
        </w:rPr>
        <w:t xml:space="preserve"> </w:t>
      </w:r>
    </w:p>
    <w:p w14:paraId="5E0DE5CA" w14:textId="7C9C89BB" w:rsidR="000E07EB" w:rsidRPr="00477356" w:rsidRDefault="000E07EB" w:rsidP="00477356">
      <w:pPr>
        <w:rPr>
          <w:rFonts w:ascii="Arial" w:hAnsi="Arial" w:cs="Arial"/>
          <w:sz w:val="20"/>
          <w:szCs w:val="20"/>
          <w:lang w:val="de-AT" w:eastAsia="de-DE"/>
        </w:rPr>
      </w:pPr>
    </w:p>
    <w:p w14:paraId="1C5CBFE6" w14:textId="77777777" w:rsidR="009909E0" w:rsidRPr="00477356" w:rsidRDefault="009909E0" w:rsidP="00477356">
      <w:pPr>
        <w:rPr>
          <w:rFonts w:ascii="Arial" w:hAnsi="Arial" w:cs="Arial"/>
          <w:sz w:val="20"/>
          <w:szCs w:val="20"/>
          <w:lang w:val="de-AT" w:eastAsia="de-DE"/>
        </w:rPr>
      </w:pPr>
    </w:p>
    <w:p w14:paraId="4A872E10" w14:textId="30D27524" w:rsidR="00845677" w:rsidRPr="00477356" w:rsidRDefault="00634EE4">
      <w:pPr>
        <w:rPr>
          <w:rFonts w:ascii="Arial" w:hAnsi="Arial" w:cs="Arial"/>
          <w:b/>
          <w:bCs/>
          <w:sz w:val="22"/>
          <w:szCs w:val="22"/>
          <w:lang w:val="de-AT"/>
        </w:rPr>
      </w:pPr>
      <w:r w:rsidRPr="00477356">
        <w:rPr>
          <w:rFonts w:ascii="Arial" w:hAnsi="Arial" w:cs="Arial"/>
          <w:b/>
          <w:bCs/>
          <w:sz w:val="22"/>
          <w:szCs w:val="22"/>
          <w:lang w:val="de-AT"/>
        </w:rPr>
        <w:t>Über</w:t>
      </w:r>
      <w:r w:rsidR="00845677" w:rsidRPr="00477356">
        <w:rPr>
          <w:rFonts w:ascii="Arial" w:hAnsi="Arial" w:cs="Arial"/>
          <w:b/>
          <w:bCs/>
          <w:sz w:val="22"/>
          <w:szCs w:val="22"/>
          <w:lang w:val="de-AT"/>
        </w:rPr>
        <w:t xml:space="preserve"> NTT DATA</w:t>
      </w:r>
    </w:p>
    <w:p w14:paraId="12E22D5A" w14:textId="77777777" w:rsidR="00634EE4" w:rsidRPr="00477356" w:rsidRDefault="00634EE4" w:rsidP="00C46B96">
      <w:pPr>
        <w:rPr>
          <w:rFonts w:ascii="Arial" w:hAnsi="Arial" w:cs="Arial"/>
          <w:b/>
          <w:bCs/>
          <w:sz w:val="22"/>
          <w:szCs w:val="22"/>
          <w:lang w:val="de-AT"/>
        </w:rPr>
      </w:pPr>
    </w:p>
    <w:p w14:paraId="01381404" w14:textId="6F3BC4C8" w:rsidR="00346FF1" w:rsidRPr="00477356" w:rsidRDefault="00634EE4" w:rsidP="00473A0A">
      <w:pPr>
        <w:pStyle w:val="StandardWeb"/>
        <w:spacing w:before="0" w:beforeAutospacing="0" w:after="0" w:afterAutospacing="0"/>
        <w:ind w:right="-1"/>
        <w:jc w:val="both"/>
        <w:rPr>
          <w:rFonts w:ascii="Arial" w:eastAsia="DengXian" w:hAnsi="Arial" w:cs="Arial"/>
          <w:sz w:val="20"/>
          <w:szCs w:val="20"/>
        </w:rPr>
      </w:pPr>
      <w:r w:rsidRPr="00477356">
        <w:rPr>
          <w:rFonts w:ascii="Arial" w:eastAsiaTheme="minorHAnsi" w:hAnsi="Arial" w:cs="Arial"/>
          <w:color w:val="000000" w:themeColor="text1"/>
          <w:sz w:val="20"/>
          <w:szCs w:val="22"/>
          <w:lang w:val="de-DE" w:eastAsia="en-US"/>
        </w:rPr>
        <w:t xml:space="preserve">NTT DATA – ein Teil der NTT Group – ist </w:t>
      </w:r>
      <w:proofErr w:type="spellStart"/>
      <w:r w:rsidRPr="00477356">
        <w:rPr>
          <w:rFonts w:ascii="Arial" w:eastAsiaTheme="minorHAnsi" w:hAnsi="Arial" w:cs="Arial"/>
          <w:color w:val="000000" w:themeColor="text1"/>
          <w:sz w:val="20"/>
          <w:szCs w:val="22"/>
          <w:lang w:val="de-DE" w:eastAsia="en-US"/>
        </w:rPr>
        <w:t>Trusted</w:t>
      </w:r>
      <w:proofErr w:type="spellEnd"/>
      <w:r w:rsidRPr="00477356">
        <w:rPr>
          <w:rFonts w:ascii="Arial" w:eastAsiaTheme="minorHAnsi" w:hAnsi="Arial" w:cs="Arial"/>
          <w:color w:val="000000" w:themeColor="text1"/>
          <w:sz w:val="20"/>
          <w:szCs w:val="22"/>
          <w:lang w:val="de-DE" w:eastAsia="en-US"/>
        </w:rPr>
        <w:t xml:space="preserve"> Global Innovator von Business-</w:t>
      </w:r>
      <w:r w:rsidR="00BC5DF0" w:rsidRPr="00477356">
        <w:rPr>
          <w:rFonts w:ascii="Arial" w:eastAsiaTheme="minorHAnsi" w:hAnsi="Arial" w:cs="Arial"/>
          <w:color w:val="000000" w:themeColor="text1"/>
          <w:sz w:val="20"/>
          <w:szCs w:val="22"/>
          <w:lang w:val="de-DE" w:eastAsia="en-US"/>
        </w:rPr>
        <w:t>,</w:t>
      </w:r>
      <w:r w:rsidRPr="00477356">
        <w:rPr>
          <w:rFonts w:ascii="Arial" w:eastAsiaTheme="minorHAnsi" w:hAnsi="Arial" w:cs="Arial"/>
          <w:color w:val="000000" w:themeColor="text1"/>
          <w:sz w:val="20"/>
          <w:szCs w:val="22"/>
          <w:lang w:val="de-DE" w:eastAsia="en-US"/>
        </w:rPr>
        <w:t xml:space="preserve"> IT-</w:t>
      </w:r>
      <w:r w:rsidR="00BC5DF0" w:rsidRPr="00477356">
        <w:rPr>
          <w:rFonts w:ascii="Arial" w:eastAsiaTheme="minorHAnsi" w:hAnsi="Arial" w:cs="Arial"/>
          <w:color w:val="000000" w:themeColor="text1"/>
          <w:sz w:val="20"/>
          <w:szCs w:val="22"/>
          <w:lang w:val="de-DE" w:eastAsia="en-US"/>
        </w:rPr>
        <w:t xml:space="preserve"> und Telekommunikations-</w:t>
      </w:r>
      <w:r w:rsidRPr="00477356">
        <w:rPr>
          <w:rFonts w:ascii="Arial" w:eastAsiaTheme="minorHAnsi" w:hAnsi="Arial" w:cs="Arial"/>
          <w:color w:val="000000" w:themeColor="text1"/>
          <w:sz w:val="20"/>
          <w:szCs w:val="22"/>
          <w:lang w:val="de-DE" w:eastAsia="en-US"/>
        </w:rPr>
        <w:t xml:space="preserve">Lösungen mit Hauptsitz in Tokio. Wir unterstützen unsere Kunden bei ihrer Transformation durch Consulting, Branchenlösungen, Business </w:t>
      </w:r>
      <w:proofErr w:type="spellStart"/>
      <w:r w:rsidRPr="00477356">
        <w:rPr>
          <w:rFonts w:ascii="Arial" w:eastAsiaTheme="minorHAnsi" w:hAnsi="Arial" w:cs="Arial"/>
          <w:color w:val="000000" w:themeColor="text1"/>
          <w:sz w:val="20"/>
          <w:szCs w:val="22"/>
          <w:lang w:val="de-DE" w:eastAsia="en-US"/>
        </w:rPr>
        <w:t>Process</w:t>
      </w:r>
      <w:proofErr w:type="spellEnd"/>
      <w:r w:rsidRPr="00477356">
        <w:rPr>
          <w:rFonts w:ascii="Arial" w:eastAsiaTheme="minorHAnsi" w:hAnsi="Arial" w:cs="Arial"/>
          <w:color w:val="000000" w:themeColor="text1"/>
          <w:sz w:val="20"/>
          <w:szCs w:val="22"/>
          <w:lang w:val="de-DE" w:eastAsia="en-US"/>
        </w:rPr>
        <w:t xml:space="preserve"> Services, Digital- und IT-Modernisierung und </w:t>
      </w:r>
      <w:proofErr w:type="spellStart"/>
      <w:r w:rsidRPr="00477356">
        <w:rPr>
          <w:rFonts w:ascii="Arial" w:eastAsiaTheme="minorHAnsi" w:hAnsi="Arial" w:cs="Arial"/>
          <w:color w:val="000000" w:themeColor="text1"/>
          <w:sz w:val="20"/>
          <w:szCs w:val="22"/>
          <w:lang w:val="de-DE" w:eastAsia="en-US"/>
        </w:rPr>
        <w:t>Managed</w:t>
      </w:r>
      <w:proofErr w:type="spellEnd"/>
      <w:r w:rsidRPr="00477356">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477356">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3" w:history="1">
        <w:r w:rsidR="00845677" w:rsidRPr="00477356">
          <w:rPr>
            <w:rStyle w:val="Hyperlink"/>
            <w:rFonts w:ascii="Arial" w:hAnsi="Arial" w:cs="Arial"/>
            <w:sz w:val="20"/>
            <w:szCs w:val="20"/>
          </w:rPr>
          <w:t>nttdata.com.</w:t>
        </w:r>
      </w:hyperlink>
    </w:p>
    <w:p w14:paraId="01FC064D" w14:textId="78CADA84" w:rsidR="00D35710" w:rsidRPr="00477356" w:rsidRDefault="00D35710" w:rsidP="00C46B96">
      <w:pPr>
        <w:rPr>
          <w:rFonts w:ascii="Arial" w:eastAsia="DengXian" w:hAnsi="Arial" w:cs="Arial"/>
          <w:sz w:val="20"/>
          <w:szCs w:val="20"/>
          <w:lang w:val="de-AT"/>
        </w:rPr>
      </w:pPr>
    </w:p>
    <w:p w14:paraId="02CECD1B" w14:textId="2882FE4F" w:rsidR="00634EE4" w:rsidRPr="006C3B5D" w:rsidRDefault="00634EE4" w:rsidP="00C46B96">
      <w:pPr>
        <w:pStyle w:val="StandardWeb"/>
        <w:spacing w:before="0" w:beforeAutospacing="0" w:after="0" w:afterAutospacing="0"/>
        <w:ind w:right="-1"/>
        <w:rPr>
          <w:rFonts w:ascii="Arial" w:eastAsiaTheme="minorHAnsi" w:hAnsi="Arial" w:cs="Arial"/>
          <w:sz w:val="20"/>
          <w:szCs w:val="20"/>
          <w:lang w:val="de-DE" w:eastAsia="en-US"/>
        </w:rPr>
      </w:pPr>
      <w:r w:rsidRPr="006C3B5D">
        <w:rPr>
          <w:rFonts w:ascii="Arial" w:eastAsiaTheme="minorHAnsi" w:hAnsi="Arial" w:cs="Arial"/>
          <w:sz w:val="20"/>
          <w:szCs w:val="20"/>
          <w:lang w:val="de-DE" w:eastAsia="en-US"/>
        </w:rPr>
        <w:t xml:space="preserve">Deutschland unter </w:t>
      </w:r>
      <w:hyperlink r:id="rId14" w:history="1">
        <w:r w:rsidRPr="006C3B5D">
          <w:rPr>
            <w:rStyle w:val="Hyperlink"/>
            <w:rFonts w:ascii="Arial" w:eastAsiaTheme="minorHAnsi" w:hAnsi="Arial" w:cs="Arial"/>
            <w:color w:val="auto"/>
            <w:sz w:val="20"/>
            <w:szCs w:val="20"/>
            <w:lang w:val="de-DE" w:eastAsia="en-US"/>
          </w:rPr>
          <w:t>de.nttdata.com</w:t>
        </w:r>
      </w:hyperlink>
      <w:r w:rsidRPr="006C3B5D">
        <w:rPr>
          <w:rFonts w:ascii="Arial" w:eastAsiaTheme="minorHAnsi" w:hAnsi="Arial" w:cs="Arial"/>
          <w:sz w:val="20"/>
          <w:szCs w:val="20"/>
          <w:lang w:val="de-DE" w:eastAsia="en-US"/>
        </w:rPr>
        <w:br/>
        <w:t xml:space="preserve">Österreich unter </w:t>
      </w:r>
      <w:hyperlink r:id="rId15" w:history="1">
        <w:r w:rsidRPr="006C3B5D">
          <w:rPr>
            <w:rStyle w:val="Hyperlink"/>
            <w:rFonts w:ascii="Arial" w:eastAsiaTheme="minorHAnsi" w:hAnsi="Arial" w:cs="Arial"/>
            <w:color w:val="auto"/>
            <w:sz w:val="20"/>
            <w:szCs w:val="20"/>
            <w:lang w:val="de-DE" w:eastAsia="en-US"/>
          </w:rPr>
          <w:t>at.nttdata.com</w:t>
        </w:r>
      </w:hyperlink>
      <w:r w:rsidRPr="006C3B5D">
        <w:rPr>
          <w:rFonts w:ascii="Arial" w:eastAsiaTheme="minorHAnsi" w:hAnsi="Arial" w:cs="Arial"/>
          <w:sz w:val="20"/>
          <w:szCs w:val="20"/>
          <w:lang w:val="de-DE" w:eastAsia="en-US"/>
        </w:rPr>
        <w:br/>
        <w:t xml:space="preserve">Schweiz unter </w:t>
      </w:r>
      <w:hyperlink r:id="rId16" w:history="1">
        <w:r w:rsidRPr="006C3B5D">
          <w:rPr>
            <w:rStyle w:val="Hyperlink"/>
            <w:rFonts w:ascii="Arial" w:eastAsiaTheme="minorHAnsi" w:hAnsi="Arial" w:cs="Arial"/>
            <w:color w:val="auto"/>
            <w:sz w:val="20"/>
            <w:szCs w:val="20"/>
            <w:lang w:val="de-DE" w:eastAsia="en-US"/>
          </w:rPr>
          <w:t>ch.nttdata.com</w:t>
        </w:r>
      </w:hyperlink>
    </w:p>
    <w:p w14:paraId="3F9CF0CD" w14:textId="77777777" w:rsidR="00634EE4" w:rsidRPr="00C2170D" w:rsidRDefault="00634EE4" w:rsidP="00C46B96">
      <w:pPr>
        <w:rPr>
          <w:rFonts w:ascii="Arial" w:eastAsia="DengXian" w:hAnsi="Arial" w:cs="Arial"/>
          <w:color w:val="FF0000"/>
          <w:sz w:val="20"/>
          <w:szCs w:val="20"/>
          <w:lang w:val="de-AT"/>
        </w:rPr>
      </w:pPr>
    </w:p>
    <w:p w14:paraId="61B4B7B8" w14:textId="49B58121" w:rsidR="00634EE4" w:rsidRPr="00477356" w:rsidRDefault="00634EE4" w:rsidP="00C46B96">
      <w:pPr>
        <w:rPr>
          <w:rFonts w:ascii="Arial" w:hAnsi="Arial" w:cs="Arial"/>
          <w:b/>
          <w:color w:val="000000" w:themeColor="text1"/>
          <w:sz w:val="20"/>
          <w:szCs w:val="20"/>
          <w:lang w:val="de-DE"/>
        </w:rPr>
      </w:pPr>
      <w:r w:rsidRPr="00477356">
        <w:rPr>
          <w:rFonts w:ascii="Arial" w:hAnsi="Arial" w:cs="Arial"/>
          <w:b/>
          <w:color w:val="000000" w:themeColor="text1"/>
          <w:sz w:val="20"/>
          <w:szCs w:val="20"/>
          <w:lang w:val="de-DE"/>
        </w:rPr>
        <w:t>Pressekontakt für Deutschland, Österreich und Schweiz:</w:t>
      </w:r>
    </w:p>
    <w:p w14:paraId="01829874" w14:textId="77777777" w:rsidR="00FB6B76" w:rsidRPr="00477356" w:rsidRDefault="00FB6B76"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477356" w:rsidRDefault="00634EE4" w:rsidP="00C46B96">
      <w:pPr>
        <w:pStyle w:val="StandardWeb"/>
        <w:spacing w:before="0" w:beforeAutospacing="0" w:after="0" w:afterAutospacing="0"/>
        <w:ind w:right="1417"/>
        <w:rPr>
          <w:rFonts w:ascii="Arial" w:eastAsiaTheme="minorHAnsi" w:hAnsi="Arial" w:cs="Arial"/>
          <w:sz w:val="20"/>
          <w:szCs w:val="20"/>
          <w:lang w:val="de-AT" w:eastAsia="en-US"/>
        </w:rPr>
      </w:pPr>
      <w:r w:rsidRPr="00477356">
        <w:rPr>
          <w:rFonts w:ascii="Arial" w:eastAsiaTheme="minorHAnsi" w:hAnsi="Arial" w:cs="Arial"/>
          <w:color w:val="000000" w:themeColor="text1"/>
          <w:sz w:val="20"/>
          <w:szCs w:val="20"/>
          <w:lang w:val="de-AT" w:eastAsia="en-US"/>
        </w:rPr>
        <w:t xml:space="preserve">NTT DATA </w:t>
      </w:r>
      <w:r w:rsidRPr="00477356">
        <w:rPr>
          <w:rFonts w:ascii="Arial" w:eastAsiaTheme="minorHAnsi" w:hAnsi="Arial" w:cs="Arial"/>
          <w:sz w:val="20"/>
          <w:szCs w:val="20"/>
          <w:lang w:val="de-AT" w:eastAsia="en-US"/>
        </w:rPr>
        <w:t>DACH</w:t>
      </w:r>
    </w:p>
    <w:p w14:paraId="24754F65" w14:textId="3BD12420" w:rsidR="00634EE4" w:rsidRPr="00477356" w:rsidRDefault="00634EE4" w:rsidP="00C46B96">
      <w:pPr>
        <w:pStyle w:val="StandardWeb"/>
        <w:spacing w:before="0" w:beforeAutospacing="0" w:after="0" w:afterAutospacing="0"/>
        <w:ind w:right="1417"/>
        <w:rPr>
          <w:rFonts w:ascii="Arial" w:eastAsiaTheme="minorHAnsi" w:hAnsi="Arial" w:cs="Arial"/>
          <w:sz w:val="20"/>
          <w:szCs w:val="20"/>
          <w:lang w:val="de-AT" w:eastAsia="en-US"/>
        </w:rPr>
      </w:pPr>
      <w:r w:rsidRPr="00477356">
        <w:rPr>
          <w:rFonts w:ascii="Arial" w:eastAsiaTheme="minorHAnsi" w:hAnsi="Arial" w:cs="Arial"/>
          <w:sz w:val="20"/>
          <w:szCs w:val="20"/>
          <w:lang w:val="de-AT" w:eastAsia="en-US"/>
        </w:rPr>
        <w:t>Cornelia Spitzer, BA</w:t>
      </w:r>
    </w:p>
    <w:p w14:paraId="4373948E" w14:textId="252C7B36" w:rsidR="00634EE4" w:rsidRPr="00477356" w:rsidRDefault="00FB6B76" w:rsidP="00C46B96">
      <w:pPr>
        <w:pStyle w:val="StandardWeb"/>
        <w:spacing w:before="0" w:beforeAutospacing="0" w:after="0" w:afterAutospacing="0"/>
        <w:ind w:right="1417"/>
        <w:rPr>
          <w:rFonts w:ascii="Arial" w:eastAsiaTheme="minorHAnsi" w:hAnsi="Arial" w:cs="Arial"/>
          <w:sz w:val="20"/>
          <w:szCs w:val="20"/>
          <w:lang w:val="de-AT" w:eastAsia="en-US"/>
        </w:rPr>
      </w:pPr>
      <w:r w:rsidRPr="00477356">
        <w:rPr>
          <w:rFonts w:ascii="Arial" w:eastAsiaTheme="minorHAnsi" w:hAnsi="Arial" w:cs="Arial"/>
          <w:sz w:val="20"/>
          <w:szCs w:val="20"/>
          <w:lang w:val="de-AT" w:eastAsia="en-US"/>
        </w:rPr>
        <w:t xml:space="preserve">Press Manager DACH </w:t>
      </w:r>
    </w:p>
    <w:p w14:paraId="4416F4A3" w14:textId="27F9913C" w:rsidR="00634EE4" w:rsidRPr="00477356" w:rsidRDefault="00FB6B76" w:rsidP="00C46B96">
      <w:pPr>
        <w:pStyle w:val="StandardWeb"/>
        <w:spacing w:before="0" w:beforeAutospacing="0" w:after="0" w:afterAutospacing="0"/>
        <w:ind w:right="1417"/>
        <w:rPr>
          <w:rFonts w:ascii="Arial" w:eastAsiaTheme="minorHAnsi" w:hAnsi="Arial" w:cs="Arial"/>
          <w:sz w:val="20"/>
          <w:szCs w:val="20"/>
          <w:lang w:val="de-DE" w:eastAsia="en-US"/>
        </w:rPr>
      </w:pPr>
      <w:r w:rsidRPr="00477356">
        <w:rPr>
          <w:rFonts w:ascii="Arial" w:eastAsiaTheme="minorHAnsi" w:hAnsi="Arial" w:cs="Arial"/>
          <w:sz w:val="20"/>
          <w:szCs w:val="20"/>
          <w:lang w:val="de-DE" w:eastAsia="en-US"/>
        </w:rPr>
        <w:lastRenderedPageBreak/>
        <w:t>Tel.: +43 664 8847 8903</w:t>
      </w:r>
    </w:p>
    <w:p w14:paraId="13DB1463" w14:textId="10FABD8C" w:rsidR="00FB6B76" w:rsidRPr="00477356" w:rsidRDefault="00634EE4" w:rsidP="00C46B96">
      <w:pPr>
        <w:rPr>
          <w:rFonts w:ascii="Arial" w:hAnsi="Arial" w:cs="Arial"/>
          <w:sz w:val="20"/>
          <w:szCs w:val="20"/>
          <w:lang w:val="de-DE"/>
        </w:rPr>
      </w:pPr>
      <w:r w:rsidRPr="00477356">
        <w:rPr>
          <w:rFonts w:ascii="Arial" w:hAnsi="Arial" w:cs="Arial"/>
          <w:sz w:val="20"/>
          <w:szCs w:val="20"/>
          <w:lang w:val="de-DE"/>
        </w:rPr>
        <w:t xml:space="preserve">E-Mail: </w:t>
      </w:r>
      <w:hyperlink r:id="rId17" w:history="1">
        <w:r w:rsidRPr="00477356">
          <w:rPr>
            <w:rStyle w:val="Hyperlink"/>
            <w:rFonts w:ascii="Arial" w:hAnsi="Arial" w:cs="Arial"/>
            <w:sz w:val="20"/>
            <w:szCs w:val="20"/>
            <w:lang w:val="de-DE"/>
          </w:rPr>
          <w:t>cornelia.spitzer@nttdata.com</w:t>
        </w:r>
      </w:hyperlink>
    </w:p>
    <w:p w14:paraId="7064F26B" w14:textId="29701BBD" w:rsidR="000E07EB" w:rsidRPr="00477356" w:rsidRDefault="000E07EB">
      <w:pPr>
        <w:pStyle w:val="StandardWeb"/>
        <w:spacing w:before="0" w:beforeAutospacing="0" w:after="0" w:afterAutospacing="0"/>
        <w:ind w:right="1417"/>
        <w:rPr>
          <w:rStyle w:val="Hyperlink"/>
          <w:rFonts w:ascii="Arial" w:eastAsiaTheme="minorHAnsi" w:hAnsi="Arial" w:cs="Arial"/>
          <w:sz w:val="20"/>
          <w:szCs w:val="20"/>
          <w:lang w:val="de-AT" w:eastAsia="en-US"/>
        </w:rPr>
      </w:pPr>
    </w:p>
    <w:p w14:paraId="777C9E77" w14:textId="3946996D" w:rsidR="000E07EB" w:rsidRPr="00477356" w:rsidRDefault="000E07EB" w:rsidP="000A0CBE">
      <w:pPr>
        <w:rPr>
          <w:rFonts w:ascii="Arial" w:hAnsi="Arial" w:cs="Arial"/>
          <w:b/>
          <w:sz w:val="22"/>
          <w:szCs w:val="22"/>
          <w:lang w:val="de-DE"/>
        </w:rPr>
      </w:pPr>
      <w:r w:rsidRPr="00477356">
        <w:rPr>
          <w:rFonts w:ascii="Arial" w:hAnsi="Arial" w:cs="Arial"/>
          <w:b/>
          <w:sz w:val="22"/>
          <w:szCs w:val="22"/>
          <w:lang w:val="de-DE"/>
        </w:rPr>
        <w:t>Über NTT Ltd.</w:t>
      </w:r>
    </w:p>
    <w:p w14:paraId="6478B2FA" w14:textId="77777777" w:rsidR="000E07EB" w:rsidRPr="00477356" w:rsidRDefault="000E07EB" w:rsidP="000A0CBE">
      <w:pPr>
        <w:rPr>
          <w:rFonts w:ascii="Arial" w:hAnsi="Arial" w:cs="Arial"/>
          <w:b/>
          <w:sz w:val="20"/>
          <w:szCs w:val="20"/>
          <w:lang w:val="de-DE"/>
        </w:rPr>
      </w:pPr>
    </w:p>
    <w:p w14:paraId="02D84028" w14:textId="6190B7AF" w:rsidR="000E07EB" w:rsidRPr="00477356" w:rsidRDefault="000E07EB" w:rsidP="000A0CBE">
      <w:pPr>
        <w:ind w:left="-5"/>
        <w:jc w:val="both"/>
        <w:rPr>
          <w:rFonts w:ascii="Arial" w:hAnsi="Arial" w:cs="Arial"/>
          <w:sz w:val="20"/>
          <w:szCs w:val="20"/>
          <w:lang w:val="de-DE"/>
        </w:rPr>
      </w:pPr>
      <w:r w:rsidRPr="00477356">
        <w:rPr>
          <w:rFonts w:ascii="Arial" w:hAnsi="Arial" w:cs="Arial"/>
          <w:sz w:val="20"/>
          <w:szCs w:val="20"/>
          <w:lang w:val="de-DE"/>
        </w:rPr>
        <w:t xml:space="preserve">NTT Ltd. ist ein führender, weltweit tätiger IT-Dienstleister. Wir arbeiten mit Unternehmen auf der ganzen Welt zusammen, um durch intelligente Technologielösungen Ergebnisse zu erzielen. Intelligent bedeutet für uns datengesteuert, vernetzt, digital und sicher. Unsere weltweiten Ressourcen und unsere umfangreiche ITK-Expertise sorgen für einzigartige Angebote in den Bereichen Cloud-fähige Netzwerke, Hybrid Cloud, Rechenzentrum, digitale Transformation, Anwendererfahrung, digitaler Arbeitsplatz und </w:t>
      </w:r>
      <w:proofErr w:type="spellStart"/>
      <w:r w:rsidRPr="00477356">
        <w:rPr>
          <w:rFonts w:ascii="Arial" w:hAnsi="Arial" w:cs="Arial"/>
          <w:sz w:val="20"/>
          <w:szCs w:val="20"/>
          <w:lang w:val="de-DE"/>
        </w:rPr>
        <w:t>Cybersecurity</w:t>
      </w:r>
      <w:proofErr w:type="spellEnd"/>
      <w:r w:rsidRPr="00477356">
        <w:rPr>
          <w:rFonts w:ascii="Arial" w:hAnsi="Arial" w:cs="Arial"/>
          <w:sz w:val="20"/>
          <w:szCs w:val="20"/>
          <w:lang w:val="de-DE"/>
        </w:rPr>
        <w:t>.</w:t>
      </w:r>
    </w:p>
    <w:p w14:paraId="07E38C18" w14:textId="77777777" w:rsidR="000E07EB" w:rsidRPr="00477356" w:rsidRDefault="000E07EB" w:rsidP="000A0CBE">
      <w:pPr>
        <w:ind w:left="-5"/>
        <w:jc w:val="both"/>
        <w:rPr>
          <w:rFonts w:ascii="Arial" w:hAnsi="Arial" w:cs="Arial"/>
          <w:sz w:val="20"/>
          <w:szCs w:val="20"/>
          <w:lang w:val="de-DE"/>
        </w:rPr>
      </w:pPr>
    </w:p>
    <w:p w14:paraId="3D21FB00" w14:textId="77777777" w:rsidR="000E07EB" w:rsidRPr="00477356" w:rsidRDefault="000E07EB">
      <w:pPr>
        <w:jc w:val="both"/>
        <w:rPr>
          <w:rFonts w:ascii="Arial" w:hAnsi="Arial" w:cs="Arial"/>
          <w:sz w:val="20"/>
          <w:szCs w:val="20"/>
          <w:lang w:val="de-DE" w:eastAsia="de-DE"/>
        </w:rPr>
      </w:pPr>
      <w:r w:rsidRPr="00477356">
        <w:rPr>
          <w:rFonts w:ascii="Arial" w:hAnsi="Arial" w:cs="Arial"/>
          <w:sz w:val="20"/>
          <w:szCs w:val="20"/>
          <w:lang w:val="de-DE"/>
        </w:rPr>
        <w:t xml:space="preserve">Als globaler ITK-Provider beschäftigen wir mehr als 40.000 Mitarbeiter an vielfältigen und modernsten Arbeitsplätzen in 57 Ländern. Wir agieren in 73 Ländern und erbringen Dienstleistungen in mehr als 200 Ländern. Gemeinsam ermöglichen wir die vernetzte Zukunft. Besuchen Sie uns unter </w:t>
      </w:r>
      <w:hyperlink r:id="rId18" w:history="1">
        <w:r w:rsidRPr="00477356">
          <w:rPr>
            <w:rFonts w:ascii="Arial" w:hAnsi="Arial" w:cs="Arial"/>
            <w:color w:val="0563C1"/>
            <w:sz w:val="20"/>
            <w:szCs w:val="20"/>
            <w:u w:val="single"/>
            <w:lang w:val="de-DE"/>
          </w:rPr>
          <w:t>www.hello.global.ntt</w:t>
        </w:r>
      </w:hyperlink>
      <w:r w:rsidRPr="00477356">
        <w:rPr>
          <w:rFonts w:ascii="Arial" w:hAnsi="Arial" w:cs="Arial"/>
          <w:sz w:val="20"/>
          <w:szCs w:val="20"/>
          <w:lang w:val="de-DE"/>
        </w:rPr>
        <w:t xml:space="preserve"> sowie</w:t>
      </w:r>
      <w:r w:rsidRPr="00477356">
        <w:rPr>
          <w:rFonts w:ascii="Arial" w:hAnsi="Arial" w:cs="Arial"/>
          <w:color w:val="000000"/>
          <w:sz w:val="20"/>
          <w:szCs w:val="20"/>
          <w:lang w:val="de-DE"/>
        </w:rPr>
        <w:t xml:space="preserve"> </w:t>
      </w:r>
      <w:hyperlink r:id="rId19" w:history="1">
        <w:r w:rsidRPr="00477356">
          <w:rPr>
            <w:rStyle w:val="Hyperlink"/>
            <w:rFonts w:ascii="Arial" w:hAnsi="Arial" w:cs="Arial"/>
            <w:color w:val="0563C1"/>
            <w:sz w:val="20"/>
            <w:szCs w:val="20"/>
            <w:lang w:val="de-DE"/>
          </w:rPr>
          <w:t>https://hello.global.ntt/de-de/newsroom</w:t>
        </w:r>
      </w:hyperlink>
    </w:p>
    <w:p w14:paraId="25666F29" w14:textId="77777777" w:rsidR="008B57F0" w:rsidRDefault="008B57F0">
      <w:pPr>
        <w:rPr>
          <w:rFonts w:ascii="Arial" w:eastAsia="Arial" w:hAnsi="Arial" w:cs="Arial"/>
          <w:bCs/>
          <w:sz w:val="20"/>
          <w:szCs w:val="20"/>
          <w:lang w:val="de-DE"/>
        </w:rPr>
      </w:pPr>
    </w:p>
    <w:p w14:paraId="5BA6F8E1" w14:textId="42111BDB" w:rsidR="000E07EB" w:rsidRPr="00477356" w:rsidRDefault="000E07EB">
      <w:pPr>
        <w:rPr>
          <w:rFonts w:ascii="Arial" w:eastAsia="Arial" w:hAnsi="Arial" w:cs="Arial"/>
          <w:bCs/>
          <w:sz w:val="20"/>
          <w:szCs w:val="20"/>
          <w:lang w:val="de-DE"/>
        </w:rPr>
      </w:pPr>
      <w:r w:rsidRPr="00477356">
        <w:rPr>
          <w:rFonts w:ascii="Arial" w:eastAsia="Arial" w:hAnsi="Arial" w:cs="Arial"/>
          <w:bCs/>
          <w:sz w:val="20"/>
          <w:szCs w:val="20"/>
          <w:lang w:val="de-DE"/>
        </w:rPr>
        <w:t>Bei Rückfragen wenden Sie sich bitte an:</w:t>
      </w:r>
    </w:p>
    <w:p w14:paraId="2FA6C454" w14:textId="77777777" w:rsidR="000E07EB" w:rsidRPr="00477356" w:rsidRDefault="000E07EB">
      <w:pPr>
        <w:rPr>
          <w:rFonts w:ascii="Arial" w:eastAsia="Arial" w:hAnsi="Arial" w:cs="Arial"/>
          <w:bCs/>
          <w:sz w:val="20"/>
          <w:szCs w:val="20"/>
          <w:lang w:val="de-DE"/>
        </w:rPr>
      </w:pPr>
    </w:p>
    <w:p w14:paraId="2BC69645" w14:textId="77777777" w:rsidR="000E07EB" w:rsidRPr="00477356" w:rsidRDefault="000E07EB">
      <w:pPr>
        <w:rPr>
          <w:rFonts w:ascii="Arial" w:eastAsia="Arial" w:hAnsi="Arial" w:cs="Arial"/>
          <w:bCs/>
          <w:sz w:val="20"/>
          <w:szCs w:val="20"/>
        </w:rPr>
      </w:pPr>
      <w:r w:rsidRPr="00477356">
        <w:rPr>
          <w:rFonts w:ascii="Arial" w:eastAsia="Arial" w:hAnsi="Arial" w:cs="Arial"/>
          <w:bCs/>
          <w:sz w:val="20"/>
          <w:szCs w:val="20"/>
        </w:rPr>
        <w:t>NTT Germany AG &amp; Co. KG</w:t>
      </w:r>
      <w:r w:rsidRPr="00477356" w:rsidDel="00A46958">
        <w:rPr>
          <w:rFonts w:ascii="Arial" w:eastAsia="Arial" w:hAnsi="Arial" w:cs="Arial"/>
          <w:bCs/>
          <w:sz w:val="20"/>
          <w:szCs w:val="20"/>
        </w:rPr>
        <w:t xml:space="preserve"> </w:t>
      </w:r>
    </w:p>
    <w:p w14:paraId="7C7FA10A" w14:textId="77777777" w:rsidR="000E07EB" w:rsidRPr="00477356" w:rsidRDefault="000E07EB">
      <w:pPr>
        <w:rPr>
          <w:rFonts w:ascii="Arial" w:eastAsia="Arial" w:hAnsi="Arial" w:cs="Arial"/>
          <w:bCs/>
          <w:sz w:val="20"/>
          <w:szCs w:val="20"/>
        </w:rPr>
      </w:pPr>
      <w:r w:rsidRPr="00477356">
        <w:rPr>
          <w:rFonts w:ascii="Arial" w:eastAsia="Arial" w:hAnsi="Arial" w:cs="Arial"/>
          <w:bCs/>
          <w:sz w:val="20"/>
          <w:szCs w:val="20"/>
        </w:rPr>
        <w:t>Hakan Cakar</w:t>
      </w:r>
      <w:r w:rsidRPr="00477356" w:rsidDel="00265891">
        <w:rPr>
          <w:rFonts w:ascii="Arial" w:eastAsia="Arial" w:hAnsi="Arial" w:cs="Arial"/>
          <w:bCs/>
          <w:sz w:val="20"/>
          <w:szCs w:val="20"/>
        </w:rPr>
        <w:t xml:space="preserve"> </w:t>
      </w:r>
    </w:p>
    <w:p w14:paraId="475203E1" w14:textId="77777777" w:rsidR="000E07EB" w:rsidRPr="00477356" w:rsidRDefault="000E07EB">
      <w:pPr>
        <w:widowControl w:val="0"/>
        <w:autoSpaceDE w:val="0"/>
        <w:autoSpaceDN w:val="0"/>
        <w:adjustRightInd w:val="0"/>
        <w:rPr>
          <w:rFonts w:ascii="Arial" w:eastAsia="Arial" w:hAnsi="Arial" w:cs="Arial"/>
          <w:bCs/>
          <w:sz w:val="20"/>
          <w:szCs w:val="20"/>
        </w:rPr>
      </w:pPr>
      <w:r w:rsidRPr="00477356">
        <w:rPr>
          <w:rFonts w:ascii="Arial" w:eastAsia="Arial" w:hAnsi="Arial" w:cs="Arial"/>
          <w:bCs/>
          <w:sz w:val="20"/>
          <w:szCs w:val="20"/>
        </w:rPr>
        <w:t>Vice President Marketing and Communications Germany</w:t>
      </w:r>
    </w:p>
    <w:p w14:paraId="306BA355" w14:textId="77777777" w:rsidR="000E07EB" w:rsidRPr="00C2170D" w:rsidRDefault="000E07EB">
      <w:pPr>
        <w:widowControl w:val="0"/>
        <w:autoSpaceDE w:val="0"/>
        <w:autoSpaceDN w:val="0"/>
        <w:adjustRightInd w:val="0"/>
        <w:rPr>
          <w:rFonts w:ascii="Arial" w:hAnsi="Arial" w:cs="Arial"/>
          <w:sz w:val="20"/>
          <w:lang w:val="fr-FR"/>
        </w:rPr>
      </w:pPr>
      <w:r w:rsidRPr="00C2170D">
        <w:rPr>
          <w:rFonts w:ascii="Arial" w:hAnsi="Arial" w:cs="Arial"/>
          <w:sz w:val="20"/>
          <w:lang w:val="fr-FR"/>
        </w:rPr>
        <w:t>Tel.: +49 89 9911 20 08</w:t>
      </w:r>
      <w:r w:rsidRPr="00C2170D" w:rsidDel="00A46958">
        <w:rPr>
          <w:rFonts w:ascii="Arial" w:hAnsi="Arial" w:cs="Arial"/>
          <w:sz w:val="20"/>
          <w:lang w:val="fr-FR"/>
        </w:rPr>
        <w:t xml:space="preserve"> </w:t>
      </w:r>
    </w:p>
    <w:p w14:paraId="2C65D07E" w14:textId="77777777" w:rsidR="000E07EB" w:rsidRPr="00C2170D" w:rsidRDefault="000E07EB">
      <w:pPr>
        <w:widowControl w:val="0"/>
        <w:autoSpaceDE w:val="0"/>
        <w:autoSpaceDN w:val="0"/>
        <w:adjustRightInd w:val="0"/>
        <w:rPr>
          <w:rStyle w:val="Hyperlink"/>
          <w:rFonts w:ascii="Arial" w:hAnsi="Arial" w:cs="Arial"/>
          <w:color w:val="auto"/>
          <w:sz w:val="20"/>
          <w:lang w:val="fr-FR"/>
        </w:rPr>
      </w:pPr>
      <w:r w:rsidRPr="00C2170D">
        <w:rPr>
          <w:rFonts w:ascii="Arial" w:hAnsi="Arial" w:cs="Arial"/>
          <w:sz w:val="20"/>
          <w:lang w:val="fr-FR"/>
        </w:rPr>
        <w:t>hakan.cakar@global.ntt</w:t>
      </w:r>
    </w:p>
    <w:p w14:paraId="18650BA6" w14:textId="5F2468C4" w:rsidR="000E07EB" w:rsidRPr="00C2170D" w:rsidRDefault="000E07EB">
      <w:pPr>
        <w:pStyle w:val="StandardWeb"/>
        <w:spacing w:before="0" w:beforeAutospacing="0" w:after="0" w:afterAutospacing="0"/>
        <w:ind w:right="1417"/>
        <w:rPr>
          <w:rFonts w:ascii="Arial" w:eastAsiaTheme="minorHAnsi" w:hAnsi="Arial" w:cs="Arial"/>
          <w:color w:val="000000" w:themeColor="text1"/>
          <w:sz w:val="20"/>
          <w:lang w:val="fr-FR"/>
        </w:rPr>
      </w:pPr>
    </w:p>
    <w:p w14:paraId="12D408C3" w14:textId="77777777" w:rsidR="000A3942" w:rsidRPr="00C2170D" w:rsidRDefault="000A3942">
      <w:pPr>
        <w:pStyle w:val="StandardWeb"/>
        <w:spacing w:before="0" w:beforeAutospacing="0" w:after="0" w:afterAutospacing="0"/>
        <w:ind w:right="1417"/>
        <w:rPr>
          <w:rFonts w:ascii="Arial" w:eastAsiaTheme="minorHAnsi" w:hAnsi="Arial" w:cs="Arial"/>
          <w:color w:val="000000" w:themeColor="text1"/>
          <w:sz w:val="20"/>
          <w:lang w:val="fr-FR"/>
        </w:rPr>
      </w:pPr>
    </w:p>
    <w:p w14:paraId="77951946" w14:textId="19CE1A1F" w:rsidR="000A3942" w:rsidRPr="00C2170D" w:rsidRDefault="000A3942" w:rsidP="000A3942">
      <w:pPr>
        <w:jc w:val="both"/>
        <w:rPr>
          <w:rFonts w:ascii="Arial" w:hAnsi="Arial" w:cs="Arial"/>
          <w:b/>
          <w:sz w:val="22"/>
          <w:szCs w:val="22"/>
          <w:lang w:val="fr-FR"/>
        </w:rPr>
      </w:pPr>
      <w:proofErr w:type="spellStart"/>
      <w:r w:rsidRPr="00C2170D">
        <w:rPr>
          <w:rFonts w:ascii="Arial" w:hAnsi="Arial" w:cs="Arial"/>
          <w:b/>
          <w:sz w:val="22"/>
          <w:szCs w:val="22"/>
          <w:lang w:val="fr-FR"/>
        </w:rPr>
        <w:t>Über</w:t>
      </w:r>
      <w:proofErr w:type="spellEnd"/>
      <w:r w:rsidRPr="00C2170D">
        <w:rPr>
          <w:rFonts w:ascii="Arial" w:hAnsi="Arial" w:cs="Arial"/>
          <w:b/>
          <w:sz w:val="22"/>
          <w:szCs w:val="22"/>
          <w:lang w:val="fr-FR"/>
        </w:rPr>
        <w:t xml:space="preserve"> </w:t>
      </w:r>
      <w:proofErr w:type="spellStart"/>
      <w:r w:rsidRPr="00C2170D">
        <w:rPr>
          <w:rFonts w:ascii="Arial" w:hAnsi="Arial" w:cs="Arial"/>
          <w:b/>
          <w:sz w:val="22"/>
          <w:szCs w:val="22"/>
          <w:lang w:val="fr-FR"/>
        </w:rPr>
        <w:t>Mavenir</w:t>
      </w:r>
      <w:proofErr w:type="spellEnd"/>
      <w:r w:rsidRPr="00C2170D">
        <w:rPr>
          <w:rFonts w:ascii="Arial" w:hAnsi="Arial" w:cs="Arial"/>
          <w:b/>
          <w:sz w:val="22"/>
          <w:szCs w:val="22"/>
          <w:lang w:val="fr-FR"/>
        </w:rPr>
        <w:t xml:space="preserve"> </w:t>
      </w:r>
    </w:p>
    <w:p w14:paraId="2DF78CDD" w14:textId="77777777" w:rsidR="000A3942" w:rsidRPr="00C2170D" w:rsidRDefault="000A3942" w:rsidP="000A3942">
      <w:pPr>
        <w:jc w:val="both"/>
        <w:rPr>
          <w:rFonts w:ascii="Arial" w:hAnsi="Arial" w:cs="Arial"/>
          <w:b/>
          <w:sz w:val="20"/>
          <w:lang w:val="fr-FR"/>
        </w:rPr>
      </w:pPr>
    </w:p>
    <w:p w14:paraId="0CE3CCA3" w14:textId="77777777" w:rsidR="000A3942" w:rsidRPr="00477356" w:rsidRDefault="000A3942" w:rsidP="000A3942">
      <w:pPr>
        <w:jc w:val="both"/>
        <w:rPr>
          <w:rFonts w:ascii="Arial" w:hAnsi="Arial" w:cs="Arial"/>
          <w:sz w:val="20"/>
          <w:szCs w:val="20"/>
          <w:lang w:val="de-DE"/>
        </w:rPr>
      </w:pPr>
      <w:proofErr w:type="spellStart"/>
      <w:r w:rsidRPr="00477356">
        <w:rPr>
          <w:rFonts w:ascii="Arial" w:hAnsi="Arial" w:cs="Arial"/>
          <w:sz w:val="20"/>
          <w:szCs w:val="20"/>
          <w:lang w:val="de-DE"/>
        </w:rPr>
        <w:t>Mavenir</w:t>
      </w:r>
      <w:proofErr w:type="spellEnd"/>
      <w:r w:rsidRPr="00477356">
        <w:rPr>
          <w:rFonts w:ascii="Arial" w:hAnsi="Arial" w:cs="Arial"/>
          <w:sz w:val="20"/>
          <w:szCs w:val="20"/>
          <w:lang w:val="de-DE"/>
        </w:rPr>
        <w:t xml:space="preserve"> ist der branchenweit einzige Anbieter von End-</w:t>
      </w:r>
      <w:proofErr w:type="spellStart"/>
      <w:r w:rsidRPr="00477356">
        <w:rPr>
          <w:rFonts w:ascii="Arial" w:hAnsi="Arial" w:cs="Arial"/>
          <w:sz w:val="20"/>
          <w:szCs w:val="20"/>
          <w:lang w:val="de-DE"/>
        </w:rPr>
        <w:t>to</w:t>
      </w:r>
      <w:proofErr w:type="spellEnd"/>
      <w:r w:rsidRPr="00477356">
        <w:rPr>
          <w:rFonts w:ascii="Arial" w:hAnsi="Arial" w:cs="Arial"/>
          <w:sz w:val="20"/>
          <w:szCs w:val="20"/>
          <w:lang w:val="de-DE"/>
        </w:rPr>
        <w:t xml:space="preserve">-End- und Cloud-nativer Netzwerksoftware. Sein Fokus liegt darauf, die Transformation von Softwarenetzen zu beschleunigen und die Netzwerkökonomie für Kommunikationsdienstleister neu zu definieren. </w:t>
      </w:r>
      <w:proofErr w:type="spellStart"/>
      <w:r w:rsidRPr="00477356">
        <w:rPr>
          <w:rFonts w:ascii="Arial" w:hAnsi="Arial" w:cs="Arial"/>
          <w:sz w:val="20"/>
          <w:szCs w:val="20"/>
          <w:lang w:val="de-DE"/>
        </w:rPr>
        <w:t>Mavenir</w:t>
      </w:r>
      <w:proofErr w:type="spellEnd"/>
      <w:r w:rsidRPr="00477356">
        <w:rPr>
          <w:rFonts w:ascii="Arial" w:hAnsi="Arial" w:cs="Arial"/>
          <w:sz w:val="20"/>
          <w:szCs w:val="20"/>
          <w:lang w:val="de-DE"/>
        </w:rPr>
        <w:t xml:space="preserve"> bietet ein umfassendes End-</w:t>
      </w:r>
      <w:proofErr w:type="spellStart"/>
      <w:r w:rsidRPr="00477356">
        <w:rPr>
          <w:rFonts w:ascii="Arial" w:hAnsi="Arial" w:cs="Arial"/>
          <w:sz w:val="20"/>
          <w:szCs w:val="20"/>
          <w:lang w:val="de-DE"/>
        </w:rPr>
        <w:t>to</w:t>
      </w:r>
      <w:proofErr w:type="spellEnd"/>
      <w:r w:rsidRPr="00477356">
        <w:rPr>
          <w:rFonts w:ascii="Arial" w:hAnsi="Arial" w:cs="Arial"/>
          <w:sz w:val="20"/>
          <w:szCs w:val="20"/>
          <w:lang w:val="de-DE"/>
        </w:rPr>
        <w:t xml:space="preserve">-End-Produktportfolio über alle Ebenen des Netzwerkinfrastruktur-Stack hinweg. Mit branchenführenden Innovationen in den Bereichen </w:t>
      </w:r>
      <w:proofErr w:type="spellStart"/>
      <w:r w:rsidRPr="00477356">
        <w:rPr>
          <w:rFonts w:ascii="Arial" w:hAnsi="Arial" w:cs="Arial"/>
          <w:sz w:val="20"/>
          <w:szCs w:val="20"/>
          <w:lang w:val="de-DE"/>
        </w:rPr>
        <w:t>VoLTE</w:t>
      </w:r>
      <w:proofErr w:type="spellEnd"/>
      <w:r w:rsidRPr="00477356">
        <w:rPr>
          <w:rFonts w:ascii="Arial" w:hAnsi="Arial" w:cs="Arial"/>
          <w:sz w:val="20"/>
          <w:szCs w:val="20"/>
          <w:lang w:val="de-DE"/>
        </w:rPr>
        <w:t xml:space="preserve">, </w:t>
      </w:r>
      <w:proofErr w:type="spellStart"/>
      <w:r w:rsidRPr="00477356">
        <w:rPr>
          <w:rFonts w:ascii="Arial" w:hAnsi="Arial" w:cs="Arial"/>
          <w:sz w:val="20"/>
          <w:szCs w:val="20"/>
          <w:lang w:val="de-DE"/>
        </w:rPr>
        <w:t>VoWiFi</w:t>
      </w:r>
      <w:proofErr w:type="spellEnd"/>
      <w:r w:rsidRPr="00477356">
        <w:rPr>
          <w:rFonts w:ascii="Arial" w:hAnsi="Arial" w:cs="Arial"/>
          <w:sz w:val="20"/>
          <w:szCs w:val="20"/>
          <w:lang w:val="de-DE"/>
        </w:rPr>
        <w:t xml:space="preserve">, </w:t>
      </w:r>
      <w:proofErr w:type="spellStart"/>
      <w:r w:rsidRPr="00477356">
        <w:rPr>
          <w:rFonts w:ascii="Arial" w:hAnsi="Arial" w:cs="Arial"/>
          <w:sz w:val="20"/>
          <w:szCs w:val="20"/>
          <w:lang w:val="de-DE"/>
        </w:rPr>
        <w:t>Advanced</w:t>
      </w:r>
      <w:proofErr w:type="spellEnd"/>
      <w:r w:rsidRPr="00477356">
        <w:rPr>
          <w:rFonts w:ascii="Arial" w:hAnsi="Arial" w:cs="Arial"/>
          <w:sz w:val="20"/>
          <w:szCs w:val="20"/>
          <w:lang w:val="de-DE"/>
        </w:rPr>
        <w:t xml:space="preserve"> Messaging (RCS), Multi-ID, </w:t>
      </w:r>
      <w:proofErr w:type="spellStart"/>
      <w:r w:rsidRPr="00477356">
        <w:rPr>
          <w:rFonts w:ascii="Arial" w:hAnsi="Arial" w:cs="Arial"/>
          <w:sz w:val="20"/>
          <w:szCs w:val="20"/>
          <w:lang w:val="de-DE"/>
        </w:rPr>
        <w:t>vEPC</w:t>
      </w:r>
      <w:proofErr w:type="spellEnd"/>
      <w:r w:rsidRPr="00477356">
        <w:rPr>
          <w:rFonts w:ascii="Arial" w:hAnsi="Arial" w:cs="Arial"/>
          <w:sz w:val="20"/>
          <w:szCs w:val="20"/>
          <w:lang w:val="de-DE"/>
        </w:rPr>
        <w:t xml:space="preserve"> und </w:t>
      </w:r>
      <w:proofErr w:type="spellStart"/>
      <w:r w:rsidRPr="00477356">
        <w:rPr>
          <w:rFonts w:ascii="Arial" w:hAnsi="Arial" w:cs="Arial"/>
          <w:sz w:val="20"/>
          <w:szCs w:val="20"/>
          <w:lang w:val="de-DE"/>
        </w:rPr>
        <w:t>Virtualized</w:t>
      </w:r>
      <w:proofErr w:type="spellEnd"/>
      <w:r w:rsidRPr="00477356">
        <w:rPr>
          <w:rFonts w:ascii="Arial" w:hAnsi="Arial" w:cs="Arial"/>
          <w:sz w:val="20"/>
          <w:szCs w:val="20"/>
          <w:lang w:val="de-DE"/>
        </w:rPr>
        <w:t xml:space="preserve"> RAN beschleunigt </w:t>
      </w:r>
      <w:proofErr w:type="spellStart"/>
      <w:r w:rsidRPr="00477356">
        <w:rPr>
          <w:rFonts w:ascii="Arial" w:hAnsi="Arial" w:cs="Arial"/>
          <w:sz w:val="20"/>
          <w:szCs w:val="20"/>
          <w:lang w:val="de-DE"/>
        </w:rPr>
        <w:t>Mavenir</w:t>
      </w:r>
      <w:proofErr w:type="spellEnd"/>
      <w:r w:rsidRPr="00477356">
        <w:rPr>
          <w:rFonts w:ascii="Arial" w:hAnsi="Arial" w:cs="Arial"/>
          <w:sz w:val="20"/>
          <w:szCs w:val="20"/>
          <w:lang w:val="de-DE"/>
        </w:rPr>
        <w:t xml:space="preserve"> die Netzwerktransformation für mehr als 250 Kommunikationsdienstleister in über 130 Ländern, die mehr als 50 Prozent der Nutzer weltweit bedienen. Weitere Informationen finden Sie auf </w:t>
      </w:r>
      <w:hyperlink r:id="rId20" w:history="1">
        <w:r w:rsidRPr="00477356">
          <w:rPr>
            <w:rStyle w:val="Hyperlink"/>
            <w:rFonts w:ascii="Arial" w:hAnsi="Arial" w:cs="Arial"/>
            <w:sz w:val="20"/>
            <w:szCs w:val="20"/>
            <w:lang w:val="de-DE"/>
          </w:rPr>
          <w:t>mavenir.com</w:t>
        </w:r>
      </w:hyperlink>
      <w:r w:rsidRPr="00477356">
        <w:rPr>
          <w:rFonts w:ascii="Arial" w:hAnsi="Arial" w:cs="Arial"/>
          <w:sz w:val="20"/>
          <w:szCs w:val="20"/>
          <w:lang w:val="de-DE"/>
        </w:rPr>
        <w:t>.</w:t>
      </w:r>
    </w:p>
    <w:p w14:paraId="1A2E2E3B" w14:textId="77777777" w:rsidR="000A3942" w:rsidRPr="00477356" w:rsidRDefault="000A3942" w:rsidP="000A3942">
      <w:pPr>
        <w:jc w:val="both"/>
        <w:rPr>
          <w:rFonts w:ascii="Arial" w:hAnsi="Arial" w:cs="Arial"/>
          <w:sz w:val="20"/>
          <w:szCs w:val="20"/>
          <w:lang w:val="de-DE"/>
        </w:rPr>
      </w:pPr>
    </w:p>
    <w:p w14:paraId="78B05CEE" w14:textId="77777777" w:rsidR="000A3942" w:rsidRPr="00477356" w:rsidRDefault="000A3942" w:rsidP="000A3942">
      <w:pPr>
        <w:rPr>
          <w:rFonts w:ascii="Arial" w:hAnsi="Arial" w:cs="Arial"/>
          <w:b/>
          <w:sz w:val="20"/>
          <w:szCs w:val="20"/>
          <w:lang w:val="de-DE"/>
        </w:rPr>
      </w:pPr>
      <w:r w:rsidRPr="00477356">
        <w:rPr>
          <w:rFonts w:ascii="Arial" w:hAnsi="Arial" w:cs="Arial"/>
          <w:b/>
          <w:sz w:val="20"/>
          <w:szCs w:val="20"/>
          <w:lang w:val="de-DE"/>
        </w:rPr>
        <w:t>Pressekontakt:</w:t>
      </w:r>
    </w:p>
    <w:p w14:paraId="20EA0BF3" w14:textId="77777777" w:rsidR="000A3942" w:rsidRPr="00477356" w:rsidRDefault="000A3942" w:rsidP="000A3942">
      <w:pPr>
        <w:pStyle w:val="StandardWeb"/>
        <w:spacing w:before="0" w:beforeAutospacing="0" w:after="0" w:afterAutospacing="0"/>
        <w:ind w:right="1417"/>
        <w:rPr>
          <w:rFonts w:ascii="Arial" w:eastAsiaTheme="minorHAnsi" w:hAnsi="Arial" w:cs="Arial"/>
          <w:sz w:val="20"/>
          <w:szCs w:val="20"/>
          <w:lang w:val="de-DE" w:eastAsia="en-US"/>
        </w:rPr>
      </w:pPr>
      <w:proofErr w:type="spellStart"/>
      <w:r w:rsidRPr="00477356">
        <w:rPr>
          <w:rFonts w:ascii="Arial" w:eastAsiaTheme="minorHAnsi" w:hAnsi="Arial" w:cs="Arial"/>
          <w:sz w:val="20"/>
          <w:szCs w:val="20"/>
          <w:lang w:val="de-DE" w:eastAsia="en-US"/>
        </w:rPr>
        <w:t>Mavenir</w:t>
      </w:r>
      <w:proofErr w:type="spellEnd"/>
    </w:p>
    <w:p w14:paraId="4DD93BEC" w14:textId="77777777" w:rsidR="000A3942" w:rsidRPr="00477356" w:rsidRDefault="000A3942" w:rsidP="000A3942">
      <w:pPr>
        <w:pStyle w:val="StandardWeb"/>
        <w:spacing w:before="0" w:beforeAutospacing="0" w:after="0" w:afterAutospacing="0"/>
        <w:ind w:right="1417"/>
        <w:rPr>
          <w:rFonts w:ascii="Arial" w:eastAsiaTheme="minorHAnsi" w:hAnsi="Arial" w:cs="Arial"/>
          <w:sz w:val="20"/>
          <w:szCs w:val="20"/>
          <w:lang w:val="de-DE" w:eastAsia="en-US"/>
        </w:rPr>
      </w:pPr>
      <w:r w:rsidRPr="00477356">
        <w:rPr>
          <w:rFonts w:ascii="Arial" w:eastAsiaTheme="minorHAnsi" w:hAnsi="Arial" w:cs="Arial"/>
          <w:sz w:val="20"/>
          <w:szCs w:val="20"/>
          <w:lang w:val="de-DE" w:eastAsia="en-US"/>
        </w:rPr>
        <w:t xml:space="preserve">Maryvonne </w:t>
      </w:r>
      <w:proofErr w:type="spellStart"/>
      <w:r w:rsidRPr="00477356">
        <w:rPr>
          <w:rFonts w:ascii="Arial" w:eastAsiaTheme="minorHAnsi" w:hAnsi="Arial" w:cs="Arial"/>
          <w:sz w:val="20"/>
          <w:szCs w:val="20"/>
          <w:lang w:val="de-DE" w:eastAsia="en-US"/>
        </w:rPr>
        <w:t>Tubb</w:t>
      </w:r>
      <w:proofErr w:type="spellEnd"/>
    </w:p>
    <w:p w14:paraId="23D68410" w14:textId="1E06CB6D" w:rsidR="000A3942" w:rsidRPr="00477356" w:rsidRDefault="000A3942">
      <w:pPr>
        <w:pStyle w:val="StandardWeb"/>
        <w:spacing w:before="0" w:beforeAutospacing="0" w:after="0" w:afterAutospacing="0"/>
        <w:ind w:right="1417"/>
        <w:rPr>
          <w:rFonts w:ascii="Arial" w:eastAsiaTheme="minorHAnsi" w:hAnsi="Arial" w:cs="Arial"/>
          <w:sz w:val="20"/>
          <w:szCs w:val="20"/>
          <w:lang w:val="de-DE" w:eastAsia="en-US"/>
        </w:rPr>
      </w:pPr>
      <w:r w:rsidRPr="00477356">
        <w:rPr>
          <w:rFonts w:ascii="Arial" w:eastAsiaTheme="minorHAnsi" w:hAnsi="Arial" w:cs="Arial"/>
          <w:sz w:val="20"/>
          <w:szCs w:val="20"/>
          <w:lang w:val="de-DE" w:eastAsia="en-US"/>
        </w:rPr>
        <w:t xml:space="preserve">E-Mail: </w:t>
      </w:r>
      <w:hyperlink r:id="rId21" w:history="1">
        <w:r w:rsidRPr="00477356">
          <w:rPr>
            <w:rStyle w:val="Hyperlink"/>
            <w:rFonts w:ascii="Arial" w:eastAsiaTheme="minorHAnsi" w:hAnsi="Arial" w:cs="Arial"/>
            <w:sz w:val="20"/>
            <w:szCs w:val="20"/>
            <w:lang w:val="de-DE" w:eastAsia="en-US"/>
          </w:rPr>
          <w:t>PR@mavenir.com</w:t>
        </w:r>
      </w:hyperlink>
    </w:p>
    <w:sectPr w:rsidR="000A3942" w:rsidRPr="00477356" w:rsidSect="00EA1849">
      <w:headerReference w:type="default" r:id="rId22"/>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43B95" w14:textId="77777777" w:rsidR="00F70DC6" w:rsidRDefault="00F70DC6" w:rsidP="00845677">
      <w:r>
        <w:separator/>
      </w:r>
    </w:p>
  </w:endnote>
  <w:endnote w:type="continuationSeparator" w:id="0">
    <w:p w14:paraId="364639DF" w14:textId="77777777" w:rsidR="00F70DC6" w:rsidRDefault="00F70DC6" w:rsidP="00845677">
      <w:r>
        <w:continuationSeparator/>
      </w:r>
    </w:p>
  </w:endnote>
  <w:endnote w:type="continuationNotice" w:id="1">
    <w:p w14:paraId="5579EFCC" w14:textId="77777777" w:rsidR="00F70DC6" w:rsidRDefault="00F70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B23B" w14:textId="77777777" w:rsidR="00F70DC6" w:rsidRDefault="00F70DC6" w:rsidP="00845677">
      <w:r>
        <w:separator/>
      </w:r>
    </w:p>
  </w:footnote>
  <w:footnote w:type="continuationSeparator" w:id="0">
    <w:p w14:paraId="4A49166E" w14:textId="77777777" w:rsidR="00F70DC6" w:rsidRDefault="00F70DC6" w:rsidP="00845677">
      <w:r>
        <w:continuationSeparator/>
      </w:r>
    </w:p>
  </w:footnote>
  <w:footnote w:type="continuationNotice" w:id="1">
    <w:p w14:paraId="041FB97B" w14:textId="77777777" w:rsidR="00F70DC6" w:rsidRDefault="00F70D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3A27D7AE" w:rsidR="00845677" w:rsidRDefault="00482F36" w:rsidP="00482F36">
    <w:pPr>
      <w:pStyle w:val="Kopfzeile"/>
      <w:tabs>
        <w:tab w:val="clear" w:pos="4680"/>
        <w:tab w:val="clear" w:pos="9360"/>
      </w:tabs>
      <w:ind w:right="-1156"/>
      <w:rPr>
        <w:rFonts w:eastAsia="DengXian"/>
      </w:rPr>
    </w:pPr>
    <w:r>
      <w:rPr>
        <w:noProof/>
        <w:lang w:val="de-DE" w:eastAsia="de-DE"/>
      </w:rPr>
      <w:drawing>
        <wp:anchor distT="0" distB="0" distL="114300" distR="114300" simplePos="0" relativeHeight="251659264" behindDoc="0" locked="0" layoutInCell="1" allowOverlap="1" wp14:anchorId="0C7D13C1" wp14:editId="6DE066FB">
          <wp:simplePos x="0" y="0"/>
          <wp:positionH relativeFrom="margin">
            <wp:posOffset>3253105</wp:posOffset>
          </wp:positionH>
          <wp:positionV relativeFrom="topMargin">
            <wp:posOffset>382270</wp:posOffset>
          </wp:positionV>
          <wp:extent cx="1590675" cy="503555"/>
          <wp:effectExtent l="0" t="0" r="9525" b="0"/>
          <wp:wrapSquare wrapText="bothSides"/>
          <wp:docPr id="41" name="Grafik 41" descr="CorporateLogo+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Tagline_Right_HumanBlue"/>
                  <pic:cNvPicPr>
                    <a:picLocks noChangeAspect="1" noChangeArrowheads="1"/>
                  </pic:cNvPicPr>
                </pic:nvPicPr>
                <pic:blipFill rotWithShape="1">
                  <a:blip r:embed="rId1">
                    <a:extLst>
                      <a:ext uri="{28A0092B-C50C-407E-A947-70E740481C1C}">
                        <a14:useLocalDpi xmlns:a14="http://schemas.microsoft.com/office/drawing/2010/main" val="0"/>
                      </a:ext>
                    </a:extLst>
                  </a:blip>
                  <a:srcRect r="4080" b="11765"/>
                  <a:stretch/>
                </pic:blipFill>
                <pic:spPr bwMode="auto">
                  <a:xfrm>
                    <a:off x="0" y="0"/>
                    <a:ext cx="159067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3F934981" wp14:editId="258A129E">
          <wp:simplePos x="0" y="0"/>
          <wp:positionH relativeFrom="margin">
            <wp:posOffset>5005705</wp:posOffset>
          </wp:positionH>
          <wp:positionV relativeFrom="margin">
            <wp:posOffset>-438150</wp:posOffset>
          </wp:positionV>
          <wp:extent cx="1103630" cy="395605"/>
          <wp:effectExtent l="0" t="0" r="1270" b="4445"/>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solo_CMYK_1_061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630" cy="395605"/>
                  </a:xfrm>
                  <a:prstGeom prst="rect">
                    <a:avLst/>
                  </a:prstGeom>
                </pic:spPr>
              </pic:pic>
            </a:graphicData>
          </a:graphic>
          <wp14:sizeRelH relativeFrom="margin">
            <wp14:pctWidth>0</wp14:pctWidth>
          </wp14:sizeRelH>
          <wp14:sizeRelV relativeFrom="margin">
            <wp14:pctHeight>0</wp14:pctHeight>
          </wp14:sizeRelV>
        </wp:anchor>
      </w:drawing>
    </w:r>
    <w:r w:rsidRPr="004D25EA">
      <w:rPr>
        <w:rFonts w:ascii="Arial" w:hAnsi="Arial" w:cs="Arial"/>
        <w:sz w:val="48"/>
        <w:lang w:val="de-AT"/>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E7012"/>
    <w:multiLevelType w:val="hybridMultilevel"/>
    <w:tmpl w:val="8AE01A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C2CF1"/>
    <w:multiLevelType w:val="hybridMultilevel"/>
    <w:tmpl w:val="3D3CB54C"/>
    <w:lvl w:ilvl="0" w:tplc="04070001">
      <w:start w:val="1"/>
      <w:numFmt w:val="bullet"/>
      <w:lvlText w:val=""/>
      <w:lvlJc w:val="left"/>
      <w:pPr>
        <w:ind w:left="720" w:hanging="360"/>
      </w:pPr>
      <w:rPr>
        <w:rFonts w:ascii="Symbol" w:hAnsi="Symbol" w:hint="default"/>
      </w:rPr>
    </w:lvl>
    <w:lvl w:ilvl="1" w:tplc="B436FB8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4729D"/>
    <w:multiLevelType w:val="hybridMultilevel"/>
    <w:tmpl w:val="251AC012"/>
    <w:lvl w:ilvl="0" w:tplc="0B9809F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17E11"/>
    <w:rsid w:val="0002570A"/>
    <w:rsid w:val="00036E8B"/>
    <w:rsid w:val="00043FBF"/>
    <w:rsid w:val="00045132"/>
    <w:rsid w:val="0005361A"/>
    <w:rsid w:val="00053FD5"/>
    <w:rsid w:val="00071428"/>
    <w:rsid w:val="00083D1D"/>
    <w:rsid w:val="000916C9"/>
    <w:rsid w:val="000A0CBE"/>
    <w:rsid w:val="000A3942"/>
    <w:rsid w:val="000C6223"/>
    <w:rsid w:val="000E07EB"/>
    <w:rsid w:val="000F2843"/>
    <w:rsid w:val="00111AB6"/>
    <w:rsid w:val="001148CE"/>
    <w:rsid w:val="001350A3"/>
    <w:rsid w:val="00151993"/>
    <w:rsid w:val="00170CFE"/>
    <w:rsid w:val="00195F33"/>
    <w:rsid w:val="001B6BCC"/>
    <w:rsid w:val="001C766F"/>
    <w:rsid w:val="001F58CB"/>
    <w:rsid w:val="001F7DD6"/>
    <w:rsid w:val="00201AE1"/>
    <w:rsid w:val="0020340E"/>
    <w:rsid w:val="0020628D"/>
    <w:rsid w:val="00210B5A"/>
    <w:rsid w:val="00210FFD"/>
    <w:rsid w:val="00222328"/>
    <w:rsid w:val="00263A49"/>
    <w:rsid w:val="002651AC"/>
    <w:rsid w:val="0026780F"/>
    <w:rsid w:val="00267FB1"/>
    <w:rsid w:val="00275ED7"/>
    <w:rsid w:val="00282ED0"/>
    <w:rsid w:val="002A3AAC"/>
    <w:rsid w:val="002C5A8D"/>
    <w:rsid w:val="002F06B0"/>
    <w:rsid w:val="002F70F7"/>
    <w:rsid w:val="00304F73"/>
    <w:rsid w:val="00305017"/>
    <w:rsid w:val="00346FF1"/>
    <w:rsid w:val="00367B23"/>
    <w:rsid w:val="00380B5C"/>
    <w:rsid w:val="003813A7"/>
    <w:rsid w:val="00385F71"/>
    <w:rsid w:val="00392DEB"/>
    <w:rsid w:val="003A142E"/>
    <w:rsid w:val="003C7C9F"/>
    <w:rsid w:val="003D1278"/>
    <w:rsid w:val="003D35B3"/>
    <w:rsid w:val="003E0D86"/>
    <w:rsid w:val="003E18F3"/>
    <w:rsid w:val="003E29BB"/>
    <w:rsid w:val="003E635D"/>
    <w:rsid w:val="003F0E8F"/>
    <w:rsid w:val="004014F5"/>
    <w:rsid w:val="00401BC6"/>
    <w:rsid w:val="00404421"/>
    <w:rsid w:val="004402E3"/>
    <w:rsid w:val="00442934"/>
    <w:rsid w:val="0046484F"/>
    <w:rsid w:val="00473A0A"/>
    <w:rsid w:val="00477356"/>
    <w:rsid w:val="0048175F"/>
    <w:rsid w:val="00482F36"/>
    <w:rsid w:val="00491448"/>
    <w:rsid w:val="004A1C37"/>
    <w:rsid w:val="004A2F7D"/>
    <w:rsid w:val="004A7E4F"/>
    <w:rsid w:val="004B1415"/>
    <w:rsid w:val="004D25EA"/>
    <w:rsid w:val="004F7FAC"/>
    <w:rsid w:val="00535200"/>
    <w:rsid w:val="0055763B"/>
    <w:rsid w:val="00561FE7"/>
    <w:rsid w:val="00570EFB"/>
    <w:rsid w:val="00587250"/>
    <w:rsid w:val="00594539"/>
    <w:rsid w:val="0059583D"/>
    <w:rsid w:val="005A5FD5"/>
    <w:rsid w:val="005B494B"/>
    <w:rsid w:val="005D282B"/>
    <w:rsid w:val="005E1394"/>
    <w:rsid w:val="005E1D39"/>
    <w:rsid w:val="005E3652"/>
    <w:rsid w:val="005E3785"/>
    <w:rsid w:val="005E6BFE"/>
    <w:rsid w:val="00621FA1"/>
    <w:rsid w:val="00631715"/>
    <w:rsid w:val="006335AF"/>
    <w:rsid w:val="00633AA7"/>
    <w:rsid w:val="00634EE4"/>
    <w:rsid w:val="00641089"/>
    <w:rsid w:val="00642087"/>
    <w:rsid w:val="00645BD9"/>
    <w:rsid w:val="006509BF"/>
    <w:rsid w:val="00673D77"/>
    <w:rsid w:val="00674256"/>
    <w:rsid w:val="00681C4F"/>
    <w:rsid w:val="006844D0"/>
    <w:rsid w:val="00687B19"/>
    <w:rsid w:val="00690FC7"/>
    <w:rsid w:val="0069298C"/>
    <w:rsid w:val="006A1735"/>
    <w:rsid w:val="006A1A43"/>
    <w:rsid w:val="006A20EC"/>
    <w:rsid w:val="006B611F"/>
    <w:rsid w:val="006C0A36"/>
    <w:rsid w:val="006C3B5D"/>
    <w:rsid w:val="006E3275"/>
    <w:rsid w:val="006F5FF0"/>
    <w:rsid w:val="00707AD2"/>
    <w:rsid w:val="00711507"/>
    <w:rsid w:val="00723228"/>
    <w:rsid w:val="0072746C"/>
    <w:rsid w:val="007304B4"/>
    <w:rsid w:val="00734C21"/>
    <w:rsid w:val="00752923"/>
    <w:rsid w:val="00754F4C"/>
    <w:rsid w:val="00774597"/>
    <w:rsid w:val="00781762"/>
    <w:rsid w:val="00793D20"/>
    <w:rsid w:val="007B3726"/>
    <w:rsid w:val="007C0F0B"/>
    <w:rsid w:val="007D292F"/>
    <w:rsid w:val="007F4CAD"/>
    <w:rsid w:val="00820376"/>
    <w:rsid w:val="00824297"/>
    <w:rsid w:val="00824A2C"/>
    <w:rsid w:val="00840590"/>
    <w:rsid w:val="00841700"/>
    <w:rsid w:val="00845677"/>
    <w:rsid w:val="00852436"/>
    <w:rsid w:val="00890931"/>
    <w:rsid w:val="0089392A"/>
    <w:rsid w:val="008B57F0"/>
    <w:rsid w:val="008B5872"/>
    <w:rsid w:val="008B6D74"/>
    <w:rsid w:val="008E4E72"/>
    <w:rsid w:val="00902C0E"/>
    <w:rsid w:val="009054E7"/>
    <w:rsid w:val="00913100"/>
    <w:rsid w:val="009212AA"/>
    <w:rsid w:val="00936904"/>
    <w:rsid w:val="00937718"/>
    <w:rsid w:val="00941C09"/>
    <w:rsid w:val="00955976"/>
    <w:rsid w:val="00967F46"/>
    <w:rsid w:val="009909E0"/>
    <w:rsid w:val="0099190B"/>
    <w:rsid w:val="009C5C5C"/>
    <w:rsid w:val="009D78D4"/>
    <w:rsid w:val="009E3C0C"/>
    <w:rsid w:val="009F1670"/>
    <w:rsid w:val="009F73A2"/>
    <w:rsid w:val="00A066D4"/>
    <w:rsid w:val="00A06A76"/>
    <w:rsid w:val="00A23A7B"/>
    <w:rsid w:val="00A36474"/>
    <w:rsid w:val="00A3768E"/>
    <w:rsid w:val="00A42A24"/>
    <w:rsid w:val="00A45A00"/>
    <w:rsid w:val="00A5020D"/>
    <w:rsid w:val="00A53487"/>
    <w:rsid w:val="00A64AB9"/>
    <w:rsid w:val="00AA289D"/>
    <w:rsid w:val="00AA4E93"/>
    <w:rsid w:val="00AC6BF8"/>
    <w:rsid w:val="00AE4AEE"/>
    <w:rsid w:val="00AF2D6F"/>
    <w:rsid w:val="00AF4404"/>
    <w:rsid w:val="00AF4863"/>
    <w:rsid w:val="00B02824"/>
    <w:rsid w:val="00B11A9D"/>
    <w:rsid w:val="00B32A38"/>
    <w:rsid w:val="00B60BDD"/>
    <w:rsid w:val="00B63711"/>
    <w:rsid w:val="00B8672F"/>
    <w:rsid w:val="00BB374D"/>
    <w:rsid w:val="00BB566A"/>
    <w:rsid w:val="00BC5DF0"/>
    <w:rsid w:val="00BE08EB"/>
    <w:rsid w:val="00BF2B31"/>
    <w:rsid w:val="00BF6ABD"/>
    <w:rsid w:val="00C118A8"/>
    <w:rsid w:val="00C20B82"/>
    <w:rsid w:val="00C2170D"/>
    <w:rsid w:val="00C25E1B"/>
    <w:rsid w:val="00C4035E"/>
    <w:rsid w:val="00C4241A"/>
    <w:rsid w:val="00C46B96"/>
    <w:rsid w:val="00C81B5C"/>
    <w:rsid w:val="00C871EE"/>
    <w:rsid w:val="00CA4329"/>
    <w:rsid w:val="00CD2BDA"/>
    <w:rsid w:val="00CD5A3E"/>
    <w:rsid w:val="00CD60CB"/>
    <w:rsid w:val="00CF1EF2"/>
    <w:rsid w:val="00CF2976"/>
    <w:rsid w:val="00D35710"/>
    <w:rsid w:val="00D65C5B"/>
    <w:rsid w:val="00D67BD5"/>
    <w:rsid w:val="00D812C5"/>
    <w:rsid w:val="00D925F8"/>
    <w:rsid w:val="00DA061C"/>
    <w:rsid w:val="00DC0CB4"/>
    <w:rsid w:val="00DD4BC2"/>
    <w:rsid w:val="00DD7EE6"/>
    <w:rsid w:val="00DE61B5"/>
    <w:rsid w:val="00E02B25"/>
    <w:rsid w:val="00E17153"/>
    <w:rsid w:val="00E2177B"/>
    <w:rsid w:val="00E33A80"/>
    <w:rsid w:val="00E3651B"/>
    <w:rsid w:val="00E412F1"/>
    <w:rsid w:val="00E4521A"/>
    <w:rsid w:val="00E51392"/>
    <w:rsid w:val="00E54BC0"/>
    <w:rsid w:val="00E56DDF"/>
    <w:rsid w:val="00E807BA"/>
    <w:rsid w:val="00E92806"/>
    <w:rsid w:val="00E95598"/>
    <w:rsid w:val="00E974B8"/>
    <w:rsid w:val="00EA1849"/>
    <w:rsid w:val="00EC159F"/>
    <w:rsid w:val="00ED0FF0"/>
    <w:rsid w:val="00EF3264"/>
    <w:rsid w:val="00F21AD3"/>
    <w:rsid w:val="00F36854"/>
    <w:rsid w:val="00F6588A"/>
    <w:rsid w:val="00F70DC6"/>
    <w:rsid w:val="00F75E23"/>
    <w:rsid w:val="00F825A3"/>
    <w:rsid w:val="00F84075"/>
    <w:rsid w:val="00FA7E6C"/>
    <w:rsid w:val="00FB0B6B"/>
    <w:rsid w:val="00FB1685"/>
    <w:rsid w:val="00FB6B76"/>
    <w:rsid w:val="00FC100B"/>
    <w:rsid w:val="00FE76B6"/>
    <w:rsid w:val="00FF6F6E"/>
    <w:rsid w:val="00FF7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0916C9"/>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734C21"/>
    <w:rPr>
      <w:color w:val="954F72" w:themeColor="followedHyperlink"/>
      <w:u w:val="single"/>
    </w:rPr>
  </w:style>
  <w:style w:type="paragraph" w:styleId="HTMLVorformatiert">
    <w:name w:val="HTML Preformatted"/>
    <w:basedOn w:val="Standard"/>
    <w:link w:val="HTMLVorformatiertZchn"/>
    <w:uiPriority w:val="99"/>
    <w:unhideWhenUsed/>
    <w:rsid w:val="008B5872"/>
    <w:rPr>
      <w:rFonts w:ascii="Consolas" w:hAnsi="Consolas"/>
      <w:sz w:val="20"/>
      <w:szCs w:val="20"/>
    </w:rPr>
  </w:style>
  <w:style w:type="character" w:customStyle="1" w:styleId="HTMLVorformatiertZchn">
    <w:name w:val="HTML Vorformatiert Zchn"/>
    <w:basedOn w:val="Absatz-Standardschriftart"/>
    <w:link w:val="HTMLVorformatiert"/>
    <w:uiPriority w:val="99"/>
    <w:rsid w:val="008B5872"/>
    <w:rPr>
      <w:rFonts w:ascii="Consolas" w:hAnsi="Consolas" w:cs="Times New Roman"/>
      <w:sz w:val="20"/>
      <w:szCs w:val="20"/>
      <w:lang w:val="en-GB" w:eastAsia="zh-CN"/>
    </w:rPr>
  </w:style>
  <w:style w:type="paragraph" w:styleId="berarbeitung">
    <w:name w:val="Revision"/>
    <w:hidden/>
    <w:uiPriority w:val="99"/>
    <w:semiHidden/>
    <w:rsid w:val="0046484F"/>
    <w:pPr>
      <w:spacing w:after="0" w:line="240" w:lineRule="auto"/>
    </w:pPr>
    <w:rPr>
      <w:rFonts w:ascii="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8278">
      <w:bodyDiv w:val="1"/>
      <w:marLeft w:val="0"/>
      <w:marRight w:val="0"/>
      <w:marTop w:val="0"/>
      <w:marBottom w:val="0"/>
      <w:divBdr>
        <w:top w:val="none" w:sz="0" w:space="0" w:color="auto"/>
        <w:left w:val="none" w:sz="0" w:space="0" w:color="auto"/>
        <w:bottom w:val="none" w:sz="0" w:space="0" w:color="auto"/>
        <w:right w:val="none" w:sz="0" w:space="0" w:color="auto"/>
      </w:divBdr>
    </w:div>
    <w:div w:id="586037379">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098735">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venir.com" TargetMode="External"/><Relationship Id="rId13" Type="http://schemas.openxmlformats.org/officeDocument/2006/relationships/hyperlink" Target="https://www.nttdata.com/global/en/" TargetMode="External"/><Relationship Id="rId18" Type="http://schemas.openxmlformats.org/officeDocument/2006/relationships/hyperlink" Target="http://www.hello.global.ntt" TargetMode="External"/><Relationship Id="rId3" Type="http://schemas.openxmlformats.org/officeDocument/2006/relationships/settings" Target="settings.xml"/><Relationship Id="rId21" Type="http://schemas.openxmlformats.org/officeDocument/2006/relationships/hyperlink" Target="mailto:PR@mavenir.com" TargetMode="External"/><Relationship Id="rId7" Type="http://schemas.openxmlformats.org/officeDocument/2006/relationships/hyperlink" Target="https://de.nttdata.com/" TargetMode="External"/><Relationship Id="rId12" Type="http://schemas.openxmlformats.org/officeDocument/2006/relationships/hyperlink" Target="https://de.nttdata.com/Industrien/Telecommunications" TargetMode="External"/><Relationship Id="rId17" Type="http://schemas.openxmlformats.org/officeDocument/2006/relationships/hyperlink" Target="mailto:cornelia.spitzer@nttdata.com" TargetMode="External"/><Relationship Id="rId2" Type="http://schemas.openxmlformats.org/officeDocument/2006/relationships/styles" Target="styles.xml"/><Relationship Id="rId16" Type="http://schemas.openxmlformats.org/officeDocument/2006/relationships/hyperlink" Target="https://ch.nttdata.com/" TargetMode="External"/><Relationship Id="rId20" Type="http://schemas.openxmlformats.org/officeDocument/2006/relationships/hyperlink" Target="https://maveni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tdocomo.co.jp/english/corporat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t.nttdata.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hello.global.ntt/de-de/newsroom" TargetMode="External"/><Relationship Id="rId4" Type="http://schemas.openxmlformats.org/officeDocument/2006/relationships/webSettings" Target="webSettings.xml"/><Relationship Id="rId9" Type="http://schemas.openxmlformats.org/officeDocument/2006/relationships/hyperlink" Target="http://www.hello.global.ntt" TargetMode="External"/><Relationship Id="rId14" Type="http://schemas.openxmlformats.org/officeDocument/2006/relationships/hyperlink" Target="https://de.nttdata.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6902</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2021-06-28T14:16:00Z</dcterms:created>
  <dcterms:modified xsi:type="dcterms:W3CDTF">2021-06-28T14:16:00Z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